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0016" w14:textId="4103CFFE" w:rsidR="00AF099D" w:rsidRPr="003A5507" w:rsidRDefault="00AF099D" w:rsidP="00AF099D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R4-221</w:t>
      </w:r>
      <w:r w:rsidR="00AF0EA8" w:rsidRPr="00AF0EA8">
        <w:rPr>
          <w:rFonts w:ascii="Arial" w:eastAsia="MS Mincho" w:hAnsi="Arial" w:cs="Arial"/>
          <w:b/>
          <w:sz w:val="24"/>
          <w:szCs w:val="24"/>
        </w:rPr>
        <w:t>5337</w:t>
      </w:r>
    </w:p>
    <w:p w14:paraId="03DEF9ED" w14:textId="77777777" w:rsidR="00AF099D" w:rsidRPr="003A5507" w:rsidRDefault="00AF099D" w:rsidP="00AF099D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</w:p>
    <w:p w14:paraId="7604A8C2" w14:textId="77777777" w:rsidR="002B6FA4" w:rsidRPr="00AF099D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249F6E4F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172DDC">
        <w:rPr>
          <w:rFonts w:asciiTheme="minorBidi" w:eastAsia="Batang" w:hAnsiTheme="minorBidi"/>
          <w:b/>
          <w:lang w:val="en-GB" w:eastAsia="zh-CN"/>
        </w:rPr>
        <w:t xml:space="preserve">Discussion on </w:t>
      </w:r>
      <w:r w:rsidR="00877206">
        <w:rPr>
          <w:rFonts w:asciiTheme="minorBidi" w:eastAsia="Batang" w:hAnsiTheme="minorBidi"/>
          <w:b/>
          <w:lang w:val="en-GB" w:eastAsia="zh-CN"/>
        </w:rPr>
        <w:t xml:space="preserve">SAN </w:t>
      </w:r>
      <w:r w:rsidR="003E3379">
        <w:rPr>
          <w:rFonts w:asciiTheme="minorBidi" w:eastAsia="Batang" w:hAnsiTheme="minorBidi"/>
          <w:b/>
          <w:lang w:val="en-GB" w:eastAsia="zh-CN"/>
        </w:rPr>
        <w:t>Out-of-Band Mask</w:t>
      </w:r>
    </w:p>
    <w:p w14:paraId="27AC0F7A" w14:textId="687454E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  <w:bookmarkStart w:id="4" w:name="_GoBack"/>
      <w:bookmarkEnd w:id="4"/>
    </w:p>
    <w:p w14:paraId="709C4E74" w14:textId="77777777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CA4A04">
        <w:rPr>
          <w:rFonts w:asciiTheme="minorBidi" w:eastAsia="Batang" w:hAnsiTheme="minorBidi"/>
          <w:b/>
          <w:lang w:val="en-GB" w:eastAsia="zh-CN"/>
        </w:rPr>
        <w:t>D</w:t>
      </w:r>
      <w:r w:rsidRPr="008D2924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175EC045" w:rsidR="002B6FA4" w:rsidRPr="009264F5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Document for:</w:t>
      </w:r>
      <w:r w:rsidRPr="009264F5">
        <w:rPr>
          <w:rFonts w:asciiTheme="minorBidi" w:eastAsia="Batang" w:hAnsiTheme="minorBidi"/>
          <w:b/>
          <w:lang w:val="en-GB" w:eastAsia="zh-CN"/>
        </w:rPr>
        <w:tab/>
      </w:r>
      <w:r w:rsidR="00EF0E3B">
        <w:rPr>
          <w:rFonts w:asciiTheme="minorBidi" w:eastAsia="Batang" w:hAnsiTheme="minorBidi"/>
          <w:b/>
          <w:lang w:val="en-GB" w:eastAsia="zh-CN"/>
        </w:rPr>
        <w:t>Decision</w:t>
      </w:r>
    </w:p>
    <w:p w14:paraId="7A01B982" w14:textId="1AE1C854" w:rsidR="002B6FA4" w:rsidRPr="009264F5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Agenda Item:</w:t>
      </w:r>
      <w:r w:rsidRPr="009264F5">
        <w:rPr>
          <w:rFonts w:asciiTheme="minorBidi" w:eastAsia="Batang" w:hAnsiTheme="minorBidi"/>
          <w:b/>
          <w:lang w:val="en-GB" w:eastAsia="zh-CN"/>
        </w:rPr>
        <w:tab/>
      </w:r>
      <w:r w:rsidR="00A45497" w:rsidRPr="00AF0EA8">
        <w:rPr>
          <w:rFonts w:asciiTheme="minorBidi" w:eastAsia="Batang" w:hAnsiTheme="minorBidi"/>
          <w:b/>
          <w:lang w:val="en-GB" w:eastAsia="zh-CN"/>
        </w:rPr>
        <w:t>4.2.2</w:t>
      </w:r>
    </w:p>
    <w:p w14:paraId="2F36ABDC" w14:textId="21BDE7CF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Release</w:t>
      </w:r>
      <w:r w:rsidRPr="009264F5">
        <w:rPr>
          <w:rFonts w:asciiTheme="minorBidi" w:eastAsia="Batang" w:hAnsiTheme="minorBidi"/>
          <w:b/>
          <w:lang w:val="en-GB" w:eastAsia="zh-CN"/>
        </w:rPr>
        <w:tab/>
        <w:t>Rel-1</w:t>
      </w:r>
      <w:r w:rsidR="00E541AF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2264D881" w14:textId="553455A8" w:rsidR="007B03BB" w:rsidRPr="003E3379" w:rsidRDefault="007B03BB" w:rsidP="00780106">
      <w:pPr>
        <w:jc w:val="both"/>
        <w:rPr>
          <w:rFonts w:ascii="Arial" w:hAnsi="Arial" w:cs="Arial"/>
          <w:lang w:eastAsia="fr-FR"/>
        </w:rPr>
      </w:pPr>
      <w:r w:rsidRPr="003E3379">
        <w:rPr>
          <w:rFonts w:ascii="Arial" w:hAnsi="Arial" w:cs="Arial"/>
          <w:lang w:eastAsia="fr-FR"/>
        </w:rPr>
        <w:t xml:space="preserve">Moreover, </w:t>
      </w:r>
      <w:r w:rsidR="003E3379" w:rsidRPr="003E3379">
        <w:rPr>
          <w:rFonts w:ascii="Arial" w:hAnsi="Arial" w:cs="Arial"/>
          <w:lang w:eastAsia="fr-FR"/>
        </w:rPr>
        <w:t xml:space="preserve">please find the agreed </w:t>
      </w:r>
      <w:r w:rsidR="003E3379" w:rsidRPr="003E3379">
        <w:rPr>
          <w:rFonts w:ascii="Arial" w:eastAsiaTheme="minorEastAsia" w:hAnsi="Arial" w:cs="Arial"/>
          <w:color w:val="000000"/>
          <w:lang w:eastAsia="zh-CN"/>
        </w:rPr>
        <w:t>Way Forward on NTN Solutions SAN RF Maintenance (</w:t>
      </w:r>
      <w:r w:rsidR="003E3379" w:rsidRPr="003E3379">
        <w:rPr>
          <w:rFonts w:ascii="Arial" w:eastAsiaTheme="minorEastAsia" w:hAnsi="Arial" w:cs="Arial"/>
          <w:b/>
          <w:lang w:eastAsia="zh-CN"/>
        </w:rPr>
        <w:t>R4-2214370</w:t>
      </w:r>
      <w:r w:rsidR="003E3379" w:rsidRPr="003E3379">
        <w:rPr>
          <w:rFonts w:ascii="Arial" w:eastAsiaTheme="minorEastAsia" w:hAnsi="Arial" w:cs="Arial"/>
          <w:color w:val="000000"/>
          <w:lang w:eastAsia="zh-CN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B03BB" w14:paraId="11DED04D" w14:textId="77777777" w:rsidTr="007B03BB">
        <w:tc>
          <w:tcPr>
            <w:tcW w:w="9394" w:type="dxa"/>
          </w:tcPr>
          <w:p w14:paraId="74D8C3E5" w14:textId="77777777" w:rsidR="0083684B" w:rsidRPr="007D075B" w:rsidRDefault="0083684B" w:rsidP="0083684B">
            <w:pPr>
              <w:pStyle w:val="Paragraphedeliste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lang w:eastAsia="ja-JP"/>
              </w:rPr>
            </w:pPr>
            <w:r w:rsidRPr="007D075B">
              <w:rPr>
                <w:rFonts w:eastAsiaTheme="minorEastAsia" w:hint="eastAsia"/>
                <w:b/>
                <w:bCs/>
                <w:lang w:eastAsia="zh-CN"/>
              </w:rPr>
              <w:t>Sub-topic</w:t>
            </w:r>
            <w:r w:rsidRPr="007D075B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7D075B">
              <w:rPr>
                <w:rFonts w:eastAsiaTheme="minorEastAsia" w:hint="eastAsia"/>
                <w:b/>
                <w:bCs/>
                <w:lang w:eastAsia="zh-CN"/>
              </w:rPr>
              <w:t>#1</w:t>
            </w:r>
            <w:r>
              <w:rPr>
                <w:rFonts w:eastAsiaTheme="minorEastAsia"/>
                <w:b/>
                <w:bCs/>
                <w:lang w:eastAsia="zh-CN"/>
              </w:rPr>
              <w:t>-2-5</w:t>
            </w:r>
            <w:r w:rsidRPr="007D075B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proofErr w:type="spellStart"/>
            <w:r w:rsidRPr="00E10484">
              <w:rPr>
                <w:rFonts w:eastAsiaTheme="minorEastAsia"/>
                <w:b/>
                <w:bCs/>
                <w:lang w:eastAsia="zh-CN"/>
              </w:rPr>
              <w:t>Δf</w:t>
            </w:r>
            <w:r w:rsidRPr="00E10484">
              <w:rPr>
                <w:rFonts w:eastAsiaTheme="minorEastAsia"/>
                <w:b/>
                <w:bCs/>
                <w:vertAlign w:val="subscript"/>
                <w:lang w:eastAsia="zh-CN"/>
              </w:rPr>
              <w:t>OBUE</w:t>
            </w:r>
            <w:proofErr w:type="spellEnd"/>
            <w:r w:rsidRPr="00E10484">
              <w:rPr>
                <w:rFonts w:eastAsiaTheme="minorEastAsia"/>
                <w:b/>
                <w:bCs/>
                <w:lang w:eastAsia="zh-CN"/>
              </w:rPr>
              <w:t xml:space="preserve"> for SAN</w:t>
            </w:r>
          </w:p>
          <w:p w14:paraId="3AE025B2" w14:textId="77777777" w:rsidR="0083684B" w:rsidRDefault="0083684B" w:rsidP="0083684B">
            <w:pPr>
              <w:pStyle w:val="Paragraphedelist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05606">
              <w:rPr>
                <w:b/>
                <w:u w:val="single"/>
                <w:lang w:eastAsia="zh-CN"/>
              </w:rPr>
              <w:t xml:space="preserve">Option 1: </w:t>
            </w:r>
            <w:r w:rsidRPr="00E05606">
              <w:rPr>
                <w:noProof/>
                <w:lang w:eastAsia="zh-CN"/>
              </w:rPr>
              <w:t>Keep</w:t>
            </w:r>
            <w:r>
              <w:rPr>
                <w:noProof/>
                <w:lang w:eastAsia="zh-CN"/>
              </w:rPr>
              <w:t xml:space="preserve"> the current definition with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 xml:space="preserve">for SAN in TS 38.108. </w:t>
            </w:r>
            <w:r>
              <w:rPr>
                <w:noProof/>
                <w:lang w:eastAsia="zh-CN"/>
              </w:rPr>
              <w:t xml:space="preserve">Specify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 xml:space="preserve">for SAN. </w:t>
            </w:r>
          </w:p>
          <w:p w14:paraId="44130118" w14:textId="77777777" w:rsidR="0083684B" w:rsidRDefault="0083684B" w:rsidP="0083684B">
            <w:pPr>
              <w:pStyle w:val="Paragraphedeliste"/>
              <w:ind w:left="1800"/>
            </w:pPr>
            <w:r>
              <w:t>Note 1: This option would not require changes to the current specification.</w:t>
            </w:r>
          </w:p>
          <w:p w14:paraId="281DD0FC" w14:textId="77777777" w:rsidR="0083684B" w:rsidRDefault="0083684B" w:rsidP="0083684B">
            <w:pPr>
              <w:pStyle w:val="Paragraphedelist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05606">
              <w:rPr>
                <w:b/>
                <w:u w:val="single"/>
                <w:lang w:eastAsia="zh-CN"/>
              </w:rPr>
              <w:t xml:space="preserve">Option 2: </w:t>
            </w:r>
            <w:r w:rsidRPr="00E05606">
              <w:rPr>
                <w:noProof/>
                <w:lang w:eastAsia="zh-CN"/>
              </w:rPr>
              <w:t>Do not</w:t>
            </w:r>
            <w:r w:rsidRPr="009C25C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keep the current definition with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 xml:space="preserve">for SAN in TS 38.108. </w:t>
            </w:r>
            <w:r>
              <w:rPr>
                <w:noProof/>
                <w:lang w:eastAsia="zh-CN"/>
              </w:rPr>
              <w:t xml:space="preserve">Do not specify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 xml:space="preserve">for SAN. </w:t>
            </w:r>
          </w:p>
          <w:p w14:paraId="1AE7102B" w14:textId="77777777" w:rsidR="0083684B" w:rsidRDefault="0083684B" w:rsidP="0083684B">
            <w:pPr>
              <w:pStyle w:val="Paragraphedeliste"/>
              <w:ind w:left="1800"/>
            </w:pPr>
            <w:r>
              <w:t>Note 1: This option would require changes to the current specification.</w:t>
            </w:r>
          </w:p>
          <w:p w14:paraId="2D63F313" w14:textId="77777777" w:rsidR="0083684B" w:rsidRDefault="0083684B" w:rsidP="0083684B">
            <w:pPr>
              <w:pStyle w:val="Paragraphedeliste"/>
              <w:ind w:left="1800"/>
            </w:pPr>
            <w:r>
              <w:t>Note 2: Based on ITU-R SM.329, u</w:t>
            </w:r>
            <w:r w:rsidRPr="0032091C">
              <w:t>nwanted emissions consist of out-of-band emissions and spurious emissions</w:t>
            </w:r>
            <w:r>
              <w:t>. It’s recommended to replace operating band unwanted emission by spectrum emission mask in SAN specification.</w:t>
            </w:r>
          </w:p>
          <w:p w14:paraId="6E70F53E" w14:textId="77777777" w:rsidR="0083684B" w:rsidRDefault="0083684B" w:rsidP="0083684B">
            <w:pPr>
              <w:pStyle w:val="Paragraphedeliste"/>
              <w:ind w:left="1800"/>
            </w:pPr>
            <w:r>
              <w:t xml:space="preserve">Note 3: This change will impact at least the following clauses: </w:t>
            </w:r>
            <w:r>
              <w:rPr>
                <w:noProof/>
                <w:lang w:eastAsia="zh-CN"/>
              </w:rPr>
              <w:t xml:space="preserve">6.6.1 (Unwanted emissions - general), 6.6.4 (conducted OBUE), 6.6.5 (conducted Tx spurious emissions), 9.7.1 (OTA unwanted emissions - general), 9.7.4 (OTA OBUE), 9.7.5 </w:t>
            </w:r>
            <w:r>
              <w:rPr>
                <w:noProof/>
                <w:lang w:eastAsia="zh-CN"/>
              </w:rPr>
              <w:lastRenderedPageBreak/>
              <w:t>(OTA Tx spurious emissions), but also interdependencies with other specifications and other clauses.</w:t>
            </w:r>
          </w:p>
          <w:p w14:paraId="7E7D4774" w14:textId="77777777" w:rsidR="0083684B" w:rsidRDefault="0083684B" w:rsidP="0083684B">
            <w:pPr>
              <w:pStyle w:val="Paragraphedelist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05606">
              <w:rPr>
                <w:b/>
                <w:u w:val="single"/>
                <w:lang w:eastAsia="zh-CN"/>
              </w:rPr>
              <w:t xml:space="preserve">Option 3: </w:t>
            </w:r>
            <w:r w:rsidRPr="00E05606">
              <w:rPr>
                <w:noProof/>
                <w:lang w:eastAsia="zh-CN"/>
              </w:rPr>
              <w:t>Keep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>for SAN and correct it with the following values:</w:t>
            </w:r>
          </w:p>
          <w:p w14:paraId="272B17C4" w14:textId="77777777" w:rsidR="0083684B" w:rsidRPr="008F0B2F" w:rsidRDefault="0083684B" w:rsidP="0083684B">
            <w:pPr>
              <w:pStyle w:val="TH"/>
              <w:rPr>
                <w:i/>
                <w:lang w:val="en-US"/>
              </w:rPr>
            </w:pPr>
            <w:r w:rsidRPr="008F0B2F">
              <w:rPr>
                <w:lang w:val="en-US"/>
              </w:rPr>
              <w:t xml:space="preserve">Table 6.6.1-1: Maximum offset of OBUE outside the downlink </w:t>
            </w:r>
            <w:r w:rsidRPr="008F0B2F">
              <w:rPr>
                <w:i/>
                <w:lang w:val="en-US"/>
              </w:rPr>
              <w:t>operating 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685"/>
              <w:gridCol w:w="1843"/>
            </w:tblGrid>
            <w:tr w:rsidR="0083684B" w14:paraId="1F2CC18D" w14:textId="77777777" w:rsidTr="00F545CE">
              <w:trPr>
                <w:cantSplit/>
                <w:jc w:val="center"/>
              </w:trPr>
              <w:tc>
                <w:tcPr>
                  <w:tcW w:w="1555" w:type="dxa"/>
                  <w:hideMark/>
                </w:tcPr>
                <w:p w14:paraId="3B3B7FF6" w14:textId="77777777" w:rsidR="0083684B" w:rsidRDefault="0083684B" w:rsidP="0083684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SAN</w:t>
                  </w:r>
                  <w:r>
                    <w:rPr>
                      <w:lang w:eastAsia="zh-CN"/>
                    </w:rPr>
                    <w:t xml:space="preserve"> type</w:t>
                  </w:r>
                </w:p>
              </w:tc>
              <w:tc>
                <w:tcPr>
                  <w:tcW w:w="3685" w:type="dxa"/>
                  <w:hideMark/>
                </w:tcPr>
                <w:p w14:paraId="74A8DE53" w14:textId="77777777" w:rsidR="0083684B" w:rsidRDefault="0083684B" w:rsidP="0083684B">
                  <w:pPr>
                    <w:pStyle w:val="TAH"/>
                  </w:pPr>
                  <w:r>
                    <w:rPr>
                      <w:i/>
                    </w:rPr>
                    <w:t>Operating band</w:t>
                  </w:r>
                  <w:r>
                    <w:t xml:space="preserve"> characteristics</w:t>
                  </w:r>
                </w:p>
              </w:tc>
              <w:tc>
                <w:tcPr>
                  <w:tcW w:w="1843" w:type="dxa"/>
                  <w:hideMark/>
                </w:tcPr>
                <w:p w14:paraId="0D660DD1" w14:textId="77777777" w:rsidR="0083684B" w:rsidRDefault="0083684B" w:rsidP="0083684B">
                  <w:pPr>
                    <w:pStyle w:val="TAH"/>
                  </w:pPr>
                  <w:proofErr w:type="spellStart"/>
                  <w:r>
                    <w:t>Δf</w:t>
                  </w:r>
                  <w:r>
                    <w:rPr>
                      <w:vertAlign w:val="subscript"/>
                    </w:rPr>
                    <w:t>OBUE</w:t>
                  </w:r>
                  <w:proofErr w:type="spellEnd"/>
                  <w:r>
                    <w:t xml:space="preserve"> (MHz)</w:t>
                  </w:r>
                </w:p>
              </w:tc>
            </w:tr>
            <w:tr w:rsidR="0083684B" w14:paraId="0764EF70" w14:textId="77777777" w:rsidTr="00F545CE">
              <w:trPr>
                <w:cantSplit/>
                <w:jc w:val="center"/>
              </w:trPr>
              <w:tc>
                <w:tcPr>
                  <w:tcW w:w="1555" w:type="dxa"/>
                  <w:vAlign w:val="center"/>
                  <w:hideMark/>
                </w:tcPr>
                <w:p w14:paraId="130A01A9" w14:textId="77777777" w:rsidR="0083684B" w:rsidRDefault="0083684B" w:rsidP="0083684B">
                  <w:pPr>
                    <w:pStyle w:val="TAC"/>
                  </w:pPr>
                  <w:r>
                    <w:rPr>
                      <w:rFonts w:hint="eastAsia"/>
                      <w:i/>
                      <w:lang w:eastAsia="zh-CN"/>
                    </w:rPr>
                    <w:t>SAN</w:t>
                  </w:r>
                  <w:r>
                    <w:rPr>
                      <w:i/>
                      <w:lang w:eastAsia="zh-CN"/>
                    </w:rPr>
                    <w:t xml:space="preserve"> type 1-H</w:t>
                  </w:r>
                </w:p>
              </w:tc>
              <w:tc>
                <w:tcPr>
                  <w:tcW w:w="3685" w:type="dxa"/>
                  <w:hideMark/>
                </w:tcPr>
                <w:p w14:paraId="01EE7628" w14:textId="77777777" w:rsidR="0083684B" w:rsidRPr="008F0B2F" w:rsidRDefault="0083684B" w:rsidP="0083684B">
                  <w:pPr>
                    <w:pStyle w:val="TAC"/>
                    <w:rPr>
                      <w:lang w:val="en-US"/>
                    </w:rPr>
                  </w:pPr>
                  <w:proofErr w:type="spellStart"/>
                  <w:r w:rsidRPr="008F0B2F">
                    <w:rPr>
                      <w:lang w:val="en-US"/>
                    </w:rPr>
                    <w:t>F</w:t>
                  </w:r>
                  <w:r w:rsidRPr="008F0B2F">
                    <w:rPr>
                      <w:vertAlign w:val="subscript"/>
                      <w:lang w:val="en-US"/>
                    </w:rPr>
                    <w:t>DL,high</w:t>
                  </w:r>
                  <w:proofErr w:type="spellEnd"/>
                  <w:r w:rsidRPr="008F0B2F">
                    <w:rPr>
                      <w:lang w:val="en-US"/>
                    </w:rPr>
                    <w:t xml:space="preserve"> – </w:t>
                  </w:r>
                  <w:proofErr w:type="spellStart"/>
                  <w:r w:rsidRPr="008F0B2F">
                    <w:rPr>
                      <w:lang w:val="en-US"/>
                    </w:rPr>
                    <w:t>F</w:t>
                  </w:r>
                  <w:r w:rsidRPr="008F0B2F">
                    <w:rPr>
                      <w:vertAlign w:val="subscript"/>
                      <w:lang w:val="en-US"/>
                    </w:rPr>
                    <w:t>DL,low</w:t>
                  </w:r>
                  <w:proofErr w:type="spellEnd"/>
                  <w:r w:rsidRPr="008F0B2F">
                    <w:rPr>
                      <w:lang w:val="en-US"/>
                    </w:rPr>
                    <w:t xml:space="preserve"> &lt; 100 MHz  </w:t>
                  </w:r>
                </w:p>
              </w:tc>
              <w:tc>
                <w:tcPr>
                  <w:tcW w:w="1843" w:type="dxa"/>
                  <w:hideMark/>
                </w:tcPr>
                <w:p w14:paraId="34379421" w14:textId="77777777" w:rsidR="0083684B" w:rsidRDefault="0083684B" w:rsidP="0083684B">
                  <w:pPr>
                    <w:pStyle w:val="TAC"/>
                    <w:rPr>
                      <w:strike/>
                      <w:vertAlign w:val="subscript"/>
                    </w:rPr>
                  </w:pPr>
                  <w:r w:rsidRPr="00634D04">
                    <w:rPr>
                      <w:strike/>
                    </w:rPr>
                    <w:t>2*</w:t>
                  </w:r>
                  <w:proofErr w:type="spellStart"/>
                  <w:r w:rsidRPr="00634D04">
                    <w:rPr>
                      <w:strike/>
                    </w:rPr>
                    <w:t>BW</w:t>
                  </w:r>
                  <w:r w:rsidRPr="00634D04">
                    <w:rPr>
                      <w:strike/>
                      <w:vertAlign w:val="subscript"/>
                    </w:rPr>
                    <w:t>Channel</w:t>
                  </w:r>
                  <w:proofErr w:type="spellEnd"/>
                </w:p>
                <w:p w14:paraId="533A8749" w14:textId="77777777" w:rsidR="0083684B" w:rsidRPr="0083684B" w:rsidRDefault="0083684B" w:rsidP="0083684B">
                  <w:pPr>
                    <w:pStyle w:val="TAC"/>
                    <w:rPr>
                      <w:strike/>
                      <w:lang w:val="en-US" w:eastAsia="zh-CN"/>
                    </w:rPr>
                  </w:pPr>
                  <w:r w:rsidRPr="00634D04">
                    <w:rPr>
                      <w:lang w:val="en-US"/>
                    </w:rPr>
                    <w:t>2.</w:t>
                  </w:r>
                  <w:r>
                    <w:rPr>
                      <w:lang w:val="en-US"/>
                    </w:rPr>
                    <w:t>5</w:t>
                  </w:r>
                  <w:r w:rsidRPr="00634D04">
                    <w:rPr>
                      <w:rFonts w:cs="Arial"/>
                      <w:lang w:val="en-US"/>
                    </w:rPr>
                    <w:t>×</w:t>
                  </w:r>
                  <w:proofErr w:type="spellStart"/>
                  <w:r w:rsidRPr="000C3190">
                    <w:t>BW</w:t>
                  </w:r>
                  <w:r w:rsidRPr="00A9637C">
                    <w:rPr>
                      <w:vertAlign w:val="subscript"/>
                    </w:rPr>
                    <w:t>Channel</w:t>
                  </w:r>
                  <w:proofErr w:type="spellEnd"/>
                </w:p>
              </w:tc>
            </w:tr>
          </w:tbl>
          <w:p w14:paraId="46424F17" w14:textId="77777777" w:rsidR="0083684B" w:rsidRDefault="0083684B" w:rsidP="0083684B">
            <w:pPr>
              <w:pStyle w:val="TH"/>
              <w:rPr>
                <w:lang w:eastAsia="zh-CN"/>
              </w:rPr>
            </w:pPr>
          </w:p>
          <w:p w14:paraId="78E0F00E" w14:textId="77777777" w:rsidR="0083684B" w:rsidRPr="008F0B2F" w:rsidRDefault="0083684B" w:rsidP="0083684B">
            <w:pPr>
              <w:pStyle w:val="TH"/>
              <w:rPr>
                <w:i/>
                <w:lang w:val="en-US"/>
              </w:rPr>
            </w:pPr>
            <w:r w:rsidRPr="008F0B2F">
              <w:rPr>
                <w:lang w:val="en-US"/>
              </w:rPr>
              <w:t xml:space="preserve">Table 9.7.1-1: Maximum offset </w:t>
            </w:r>
            <w:r>
              <w:t>Δ</w:t>
            </w:r>
            <w:proofErr w:type="spellStart"/>
            <w:r w:rsidRPr="008F0B2F">
              <w:rPr>
                <w:lang w:val="en-US"/>
              </w:rPr>
              <w:t>f</w:t>
            </w:r>
            <w:r w:rsidRPr="008F0B2F">
              <w:rPr>
                <w:vertAlign w:val="subscript"/>
                <w:lang w:val="en-US"/>
              </w:rPr>
              <w:t>OBUE</w:t>
            </w:r>
            <w:proofErr w:type="spellEnd"/>
            <w:r w:rsidRPr="008F0B2F">
              <w:rPr>
                <w:lang w:val="en-US"/>
              </w:rPr>
              <w:t xml:space="preserve"> outside the downlink </w:t>
            </w:r>
            <w:r w:rsidRPr="008F0B2F">
              <w:rPr>
                <w:i/>
                <w:lang w:val="en-US"/>
              </w:rPr>
              <w:t>operating 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6"/>
              <w:gridCol w:w="3801"/>
              <w:gridCol w:w="1784"/>
            </w:tblGrid>
            <w:tr w:rsidR="0083684B" w14:paraId="4B07D3FB" w14:textId="77777777" w:rsidTr="00F545CE">
              <w:trPr>
                <w:cantSplit/>
                <w:jc w:val="center"/>
              </w:trPr>
              <w:tc>
                <w:tcPr>
                  <w:tcW w:w="1556" w:type="dxa"/>
                  <w:hideMark/>
                </w:tcPr>
                <w:p w14:paraId="68664CF5" w14:textId="77777777" w:rsidR="0083684B" w:rsidRDefault="0083684B" w:rsidP="0083684B">
                  <w:pPr>
                    <w:pStyle w:val="TAH"/>
                  </w:pPr>
                  <w:r>
                    <w:t>SAN type</w:t>
                  </w:r>
                </w:p>
              </w:tc>
              <w:tc>
                <w:tcPr>
                  <w:tcW w:w="3801" w:type="dxa"/>
                  <w:hideMark/>
                </w:tcPr>
                <w:p w14:paraId="37A34738" w14:textId="77777777" w:rsidR="0083684B" w:rsidRDefault="0083684B" w:rsidP="0083684B">
                  <w:pPr>
                    <w:pStyle w:val="TAH"/>
                  </w:pPr>
                  <w:r>
                    <w:rPr>
                      <w:i/>
                    </w:rPr>
                    <w:t>Operating band</w:t>
                  </w:r>
                  <w:r>
                    <w:t xml:space="preserve"> characteristics</w:t>
                  </w:r>
                </w:p>
              </w:tc>
              <w:tc>
                <w:tcPr>
                  <w:tcW w:w="1784" w:type="dxa"/>
                  <w:hideMark/>
                </w:tcPr>
                <w:p w14:paraId="0DEFFE9F" w14:textId="77777777" w:rsidR="0083684B" w:rsidRDefault="0083684B" w:rsidP="0083684B">
                  <w:pPr>
                    <w:pStyle w:val="TAH"/>
                  </w:pPr>
                  <w:proofErr w:type="spellStart"/>
                  <w:r>
                    <w:t>Δf</w:t>
                  </w:r>
                  <w:r>
                    <w:rPr>
                      <w:vertAlign w:val="subscript"/>
                    </w:rPr>
                    <w:t>OBUE</w:t>
                  </w:r>
                  <w:proofErr w:type="spellEnd"/>
                  <w:r>
                    <w:t xml:space="preserve"> (MHz)</w:t>
                  </w:r>
                </w:p>
              </w:tc>
            </w:tr>
            <w:tr w:rsidR="0083684B" w14:paraId="57F21FB5" w14:textId="77777777" w:rsidTr="00F545CE">
              <w:trPr>
                <w:cantSplit/>
                <w:jc w:val="center"/>
              </w:trPr>
              <w:tc>
                <w:tcPr>
                  <w:tcW w:w="1556" w:type="dxa"/>
                  <w:vAlign w:val="center"/>
                  <w:hideMark/>
                </w:tcPr>
                <w:p w14:paraId="065C2332" w14:textId="77777777" w:rsidR="0083684B" w:rsidRDefault="0083684B" w:rsidP="0083684B">
                  <w:pPr>
                    <w:pStyle w:val="TAC"/>
                  </w:pPr>
                  <w:r>
                    <w:rPr>
                      <w:i/>
                      <w:lang w:eastAsia="zh-CN"/>
                    </w:rPr>
                    <w:t>SAN type 1-O</w:t>
                  </w:r>
                </w:p>
              </w:tc>
              <w:tc>
                <w:tcPr>
                  <w:tcW w:w="3801" w:type="dxa"/>
                  <w:hideMark/>
                </w:tcPr>
                <w:p w14:paraId="17BEF4EE" w14:textId="77777777" w:rsidR="0083684B" w:rsidRPr="008F0B2F" w:rsidRDefault="0083684B" w:rsidP="0083684B">
                  <w:pPr>
                    <w:pStyle w:val="TAC"/>
                    <w:rPr>
                      <w:lang w:val="en-US"/>
                    </w:rPr>
                  </w:pPr>
                  <w:proofErr w:type="spellStart"/>
                  <w:r w:rsidRPr="008F0B2F">
                    <w:rPr>
                      <w:lang w:val="en-US"/>
                    </w:rPr>
                    <w:t>F</w:t>
                  </w:r>
                  <w:r w:rsidRPr="008F0B2F">
                    <w:rPr>
                      <w:vertAlign w:val="subscript"/>
                      <w:lang w:val="en-US"/>
                    </w:rPr>
                    <w:t>DL,high</w:t>
                  </w:r>
                  <w:proofErr w:type="spellEnd"/>
                  <w:r w:rsidRPr="008F0B2F">
                    <w:rPr>
                      <w:lang w:val="en-US"/>
                    </w:rPr>
                    <w:t xml:space="preserve"> – </w:t>
                  </w:r>
                  <w:proofErr w:type="spellStart"/>
                  <w:r w:rsidRPr="008F0B2F">
                    <w:rPr>
                      <w:lang w:val="en-US"/>
                    </w:rPr>
                    <w:t>F</w:t>
                  </w:r>
                  <w:r w:rsidRPr="008F0B2F">
                    <w:rPr>
                      <w:vertAlign w:val="subscript"/>
                      <w:lang w:val="en-US"/>
                    </w:rPr>
                    <w:t>DL,low</w:t>
                  </w:r>
                  <w:proofErr w:type="spellEnd"/>
                  <w:r w:rsidRPr="008F0B2F">
                    <w:rPr>
                      <w:lang w:val="en-US"/>
                    </w:rPr>
                    <w:t xml:space="preserve">  &lt; 100 MHz</w:t>
                  </w:r>
                </w:p>
              </w:tc>
              <w:tc>
                <w:tcPr>
                  <w:tcW w:w="1784" w:type="dxa"/>
                  <w:hideMark/>
                </w:tcPr>
                <w:p w14:paraId="13C7180B" w14:textId="77777777" w:rsidR="0083684B" w:rsidRPr="00634D04" w:rsidRDefault="0083684B" w:rsidP="0083684B">
                  <w:pPr>
                    <w:pStyle w:val="TAC"/>
                    <w:rPr>
                      <w:strike/>
                      <w:lang w:val="en-US"/>
                    </w:rPr>
                  </w:pPr>
                  <w:r w:rsidRPr="00634D04">
                    <w:rPr>
                      <w:strike/>
                    </w:rPr>
                    <w:t>10</w:t>
                  </w:r>
                  <w:r w:rsidRPr="00634D04">
                    <w:rPr>
                      <w:lang w:val="en-US"/>
                    </w:rPr>
                    <w:t xml:space="preserve"> 2.</w:t>
                  </w:r>
                  <w:r>
                    <w:rPr>
                      <w:lang w:val="en-US"/>
                    </w:rPr>
                    <w:t>5</w:t>
                  </w:r>
                  <w:r w:rsidRPr="00634D04">
                    <w:rPr>
                      <w:rFonts w:cs="Arial"/>
                      <w:lang w:val="en-US"/>
                    </w:rPr>
                    <w:t>×</w:t>
                  </w:r>
                  <w:proofErr w:type="spellStart"/>
                  <w:r w:rsidRPr="000C3190">
                    <w:t>BW</w:t>
                  </w:r>
                  <w:r w:rsidRPr="00A9637C">
                    <w:rPr>
                      <w:vertAlign w:val="subscript"/>
                    </w:rPr>
                    <w:t>Channel</w:t>
                  </w:r>
                  <w:proofErr w:type="spellEnd"/>
                </w:p>
              </w:tc>
            </w:tr>
          </w:tbl>
          <w:p w14:paraId="7EB7480E" w14:textId="77777777" w:rsidR="0083684B" w:rsidRDefault="0083684B" w:rsidP="0083684B"/>
          <w:p w14:paraId="5854311A" w14:textId="77777777" w:rsidR="0083684B" w:rsidRDefault="0083684B" w:rsidP="0083684B">
            <w:pPr>
              <w:pStyle w:val="Paragraphedeliste"/>
              <w:ind w:left="1800"/>
            </w:pPr>
            <w:r>
              <w:t xml:space="preserve">Note 1: It is proposed to </w:t>
            </w:r>
            <w:r w:rsidRPr="00573F5F">
              <w:t xml:space="preserve">keep </w:t>
            </w:r>
            <w:proofErr w:type="spellStart"/>
            <w:r w:rsidRPr="00573F5F"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t xml:space="preserve"> (and the corresponding tabl</w:t>
            </w:r>
            <w:r>
              <w:t xml:space="preserve">es) with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>
              <w:t xml:space="preserve"> =2.5 x BW value. This change will be minimal in TS 38.108.</w:t>
            </w:r>
          </w:p>
          <w:p w14:paraId="30ECA191" w14:textId="77777777" w:rsidR="0083684B" w:rsidRDefault="0083684B" w:rsidP="0083684B">
            <w:pPr>
              <w:pStyle w:val="Paragraphedeliste"/>
              <w:ind w:left="1800"/>
            </w:pPr>
            <w:r>
              <w:t xml:space="preserve">Note 2: </w:t>
            </w:r>
            <w:r w:rsidRPr="00573F5F">
              <w:t>IT</w:t>
            </w:r>
            <w:r>
              <w:t>U-R SM.1541-6 specifies</w:t>
            </w:r>
            <w:r w:rsidRPr="00573F5F">
              <w:t xml:space="preserve"> that </w:t>
            </w:r>
            <w:proofErr w:type="spellStart"/>
            <w:r w:rsidRPr="00573F5F">
              <w:t>OoB</w:t>
            </w:r>
            <w:proofErr w:type="spellEnd"/>
            <w:r w:rsidRPr="00573F5F">
              <w:t xml:space="preserve"> domain emissions are “Any emission outside the necessary bandwidth which occurs in the frequency range separated from the assigned frequency of the emission by less than 250% of the necessary bandwidth of the emission will generally be considered an emission in the </w:t>
            </w:r>
            <w:proofErr w:type="spellStart"/>
            <w:r w:rsidRPr="00573F5F">
              <w:t>OoB</w:t>
            </w:r>
            <w:proofErr w:type="spellEnd"/>
            <w:r w:rsidRPr="00573F5F">
              <w:t xml:space="preserve"> domain.”</w:t>
            </w:r>
          </w:p>
          <w:p w14:paraId="00FEF978" w14:textId="77777777" w:rsidR="0083684B" w:rsidRDefault="0083684B" w:rsidP="0083684B">
            <w:pPr>
              <w:pStyle w:val="Paragraphedeliste"/>
              <w:ind w:left="1800"/>
            </w:pPr>
            <w:r>
              <w:t xml:space="preserve">Note 3: </w:t>
            </w:r>
            <w:proofErr w:type="spellStart"/>
            <w:r>
              <w:t>Δf</w:t>
            </w:r>
            <w:r w:rsidRPr="00D347CF">
              <w:rPr>
                <w:vertAlign w:val="subscript"/>
              </w:rPr>
              <w:t>OBUE</w:t>
            </w:r>
            <w:proofErr w:type="spellEnd"/>
            <w:r>
              <w:t xml:space="preserve"> definition shall be updated if required.</w:t>
            </w:r>
          </w:p>
          <w:p w14:paraId="50B51023" w14:textId="77777777" w:rsidR="0083684B" w:rsidRDefault="0083684B" w:rsidP="0083684B">
            <w:pPr>
              <w:pStyle w:val="Paragraphedelist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b/>
                <w:u w:val="single"/>
                <w:lang w:eastAsia="zh-CN"/>
              </w:rPr>
              <w:t>Option 4 (combination of Option 3 with the values from Option 2)</w:t>
            </w:r>
            <w:r w:rsidRPr="00E05606">
              <w:rPr>
                <w:b/>
                <w:u w:val="single"/>
                <w:lang w:eastAsia="zh-CN"/>
              </w:rPr>
              <w:t xml:space="preserve">: </w:t>
            </w:r>
            <w:r w:rsidRPr="00E05606">
              <w:rPr>
                <w:noProof/>
                <w:lang w:eastAsia="zh-CN"/>
              </w:rPr>
              <w:t>Keep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rPr>
                <w:vertAlign w:val="subscript"/>
              </w:rPr>
              <w:t xml:space="preserve"> </w:t>
            </w:r>
            <w:r>
              <w:t>for SAN and correct it with the following values:</w:t>
            </w:r>
          </w:p>
          <w:p w14:paraId="4D38FA9D" w14:textId="77777777" w:rsidR="0083684B" w:rsidRPr="00FF2A2D" w:rsidRDefault="0083684B" w:rsidP="0083684B">
            <w:pPr>
              <w:pStyle w:val="TH"/>
              <w:rPr>
                <w:i/>
                <w:lang w:val="en-US"/>
              </w:rPr>
            </w:pPr>
            <w:r w:rsidRPr="00FF2A2D">
              <w:rPr>
                <w:lang w:val="en-US"/>
              </w:rPr>
              <w:t xml:space="preserve">Table 6.6.1-1: Maximum offset of OBUE outside the downlink </w:t>
            </w:r>
            <w:r w:rsidRPr="00FF2A2D">
              <w:rPr>
                <w:i/>
                <w:lang w:val="en-US"/>
              </w:rPr>
              <w:t>operating 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685"/>
              <w:gridCol w:w="1843"/>
            </w:tblGrid>
            <w:tr w:rsidR="0083684B" w14:paraId="7021FB93" w14:textId="77777777" w:rsidTr="00F545CE">
              <w:trPr>
                <w:cantSplit/>
                <w:jc w:val="center"/>
              </w:trPr>
              <w:tc>
                <w:tcPr>
                  <w:tcW w:w="1555" w:type="dxa"/>
                  <w:hideMark/>
                </w:tcPr>
                <w:p w14:paraId="1DF32D8F" w14:textId="77777777" w:rsidR="0083684B" w:rsidRDefault="0083684B" w:rsidP="0083684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SAN</w:t>
                  </w:r>
                  <w:r>
                    <w:rPr>
                      <w:lang w:eastAsia="zh-CN"/>
                    </w:rPr>
                    <w:t xml:space="preserve"> type</w:t>
                  </w:r>
                </w:p>
              </w:tc>
              <w:tc>
                <w:tcPr>
                  <w:tcW w:w="3685" w:type="dxa"/>
                  <w:hideMark/>
                </w:tcPr>
                <w:p w14:paraId="1527763B" w14:textId="77777777" w:rsidR="0083684B" w:rsidRDefault="0083684B" w:rsidP="0083684B">
                  <w:pPr>
                    <w:pStyle w:val="TAH"/>
                  </w:pPr>
                  <w:r>
                    <w:rPr>
                      <w:i/>
                    </w:rPr>
                    <w:t>Operating band</w:t>
                  </w:r>
                  <w:r>
                    <w:t xml:space="preserve"> characteristics</w:t>
                  </w:r>
                </w:p>
              </w:tc>
              <w:tc>
                <w:tcPr>
                  <w:tcW w:w="1843" w:type="dxa"/>
                  <w:hideMark/>
                </w:tcPr>
                <w:p w14:paraId="25EF8083" w14:textId="77777777" w:rsidR="0083684B" w:rsidRDefault="0083684B" w:rsidP="0083684B">
                  <w:pPr>
                    <w:pStyle w:val="TAH"/>
                  </w:pPr>
                  <w:proofErr w:type="spellStart"/>
                  <w:r>
                    <w:t>Δf</w:t>
                  </w:r>
                  <w:r>
                    <w:rPr>
                      <w:vertAlign w:val="subscript"/>
                    </w:rPr>
                    <w:t>OBUE</w:t>
                  </w:r>
                  <w:proofErr w:type="spellEnd"/>
                  <w:r>
                    <w:t xml:space="preserve"> (MHz)</w:t>
                  </w:r>
                </w:p>
              </w:tc>
            </w:tr>
            <w:tr w:rsidR="0083684B" w14:paraId="050707BB" w14:textId="77777777" w:rsidTr="00F545CE">
              <w:trPr>
                <w:cantSplit/>
                <w:jc w:val="center"/>
              </w:trPr>
              <w:tc>
                <w:tcPr>
                  <w:tcW w:w="1555" w:type="dxa"/>
                  <w:vAlign w:val="center"/>
                  <w:hideMark/>
                </w:tcPr>
                <w:p w14:paraId="62BD3C5F" w14:textId="77777777" w:rsidR="0083684B" w:rsidRDefault="0083684B" w:rsidP="0083684B">
                  <w:pPr>
                    <w:pStyle w:val="TAC"/>
                  </w:pPr>
                  <w:r>
                    <w:rPr>
                      <w:rFonts w:hint="eastAsia"/>
                      <w:i/>
                      <w:lang w:eastAsia="zh-CN"/>
                    </w:rPr>
                    <w:t>SAN</w:t>
                  </w:r>
                  <w:r>
                    <w:rPr>
                      <w:i/>
                      <w:lang w:eastAsia="zh-CN"/>
                    </w:rPr>
                    <w:t xml:space="preserve"> type 1-H</w:t>
                  </w:r>
                </w:p>
              </w:tc>
              <w:tc>
                <w:tcPr>
                  <w:tcW w:w="3685" w:type="dxa"/>
                  <w:hideMark/>
                </w:tcPr>
                <w:p w14:paraId="10C20007" w14:textId="77777777" w:rsidR="0083684B" w:rsidRPr="00FF2A2D" w:rsidRDefault="0083684B" w:rsidP="0083684B">
                  <w:pPr>
                    <w:pStyle w:val="TAC"/>
                    <w:rPr>
                      <w:lang w:val="en-US"/>
                    </w:rPr>
                  </w:pPr>
                  <w:proofErr w:type="spellStart"/>
                  <w:r w:rsidRPr="00FF2A2D">
                    <w:rPr>
                      <w:lang w:val="en-US"/>
                    </w:rPr>
                    <w:t>F</w:t>
                  </w:r>
                  <w:r w:rsidRPr="00FF2A2D">
                    <w:rPr>
                      <w:vertAlign w:val="subscript"/>
                      <w:lang w:val="en-US"/>
                    </w:rPr>
                    <w:t>DL,high</w:t>
                  </w:r>
                  <w:proofErr w:type="spellEnd"/>
                  <w:r w:rsidRPr="00FF2A2D">
                    <w:rPr>
                      <w:lang w:val="en-US"/>
                    </w:rPr>
                    <w:t xml:space="preserve"> – </w:t>
                  </w:r>
                  <w:proofErr w:type="spellStart"/>
                  <w:r w:rsidRPr="00FF2A2D">
                    <w:rPr>
                      <w:lang w:val="en-US"/>
                    </w:rPr>
                    <w:t>F</w:t>
                  </w:r>
                  <w:r w:rsidRPr="00FF2A2D">
                    <w:rPr>
                      <w:vertAlign w:val="subscript"/>
                      <w:lang w:val="en-US"/>
                    </w:rPr>
                    <w:t>DL,low</w:t>
                  </w:r>
                  <w:proofErr w:type="spellEnd"/>
                  <w:r w:rsidRPr="00FF2A2D">
                    <w:rPr>
                      <w:lang w:val="en-US"/>
                    </w:rPr>
                    <w:t xml:space="preserve"> &lt; 100 MHz  </w:t>
                  </w:r>
                </w:p>
              </w:tc>
              <w:tc>
                <w:tcPr>
                  <w:tcW w:w="1843" w:type="dxa"/>
                  <w:hideMark/>
                </w:tcPr>
                <w:p w14:paraId="7D87B527" w14:textId="77777777" w:rsidR="0083684B" w:rsidRDefault="0083684B" w:rsidP="0083684B">
                  <w:pPr>
                    <w:pStyle w:val="TAC"/>
                    <w:rPr>
                      <w:strike/>
                      <w:vertAlign w:val="subscript"/>
                    </w:rPr>
                  </w:pPr>
                  <w:r w:rsidRPr="00634D04">
                    <w:rPr>
                      <w:strike/>
                    </w:rPr>
                    <w:t>2*</w:t>
                  </w:r>
                  <w:proofErr w:type="spellStart"/>
                  <w:r w:rsidRPr="00634D04">
                    <w:rPr>
                      <w:strike/>
                    </w:rPr>
                    <w:t>BW</w:t>
                  </w:r>
                  <w:r w:rsidRPr="00634D04">
                    <w:rPr>
                      <w:strike/>
                      <w:vertAlign w:val="subscript"/>
                    </w:rPr>
                    <w:t>Channel</w:t>
                  </w:r>
                  <w:proofErr w:type="spellEnd"/>
                </w:p>
                <w:p w14:paraId="5A3D843D" w14:textId="77777777" w:rsidR="0083684B" w:rsidRPr="008F0B2F" w:rsidRDefault="0083684B" w:rsidP="0083684B">
                  <w:pPr>
                    <w:pStyle w:val="TAC"/>
                    <w:rPr>
                      <w:strike/>
                      <w:lang w:val="en-US" w:eastAsia="zh-CN"/>
                    </w:rPr>
                  </w:pPr>
                  <w:r>
                    <w:rPr>
                      <w:lang w:val="en-US"/>
                    </w:rPr>
                    <w:t>2</w:t>
                  </w:r>
                  <w:r w:rsidRPr="00634D04">
                    <w:rPr>
                      <w:rFonts w:cs="Arial"/>
                      <w:lang w:val="en-US"/>
                    </w:rPr>
                    <w:t>×</w:t>
                  </w:r>
                  <w:proofErr w:type="spellStart"/>
                  <w:r w:rsidRPr="000C3190">
                    <w:t>BW</w:t>
                  </w:r>
                  <w:r w:rsidRPr="00A9637C">
                    <w:rPr>
                      <w:vertAlign w:val="subscript"/>
                    </w:rPr>
                    <w:t>Channel</w:t>
                  </w:r>
                  <w:proofErr w:type="spellEnd"/>
                </w:p>
              </w:tc>
            </w:tr>
          </w:tbl>
          <w:p w14:paraId="79C0562A" w14:textId="77777777" w:rsidR="0083684B" w:rsidRDefault="0083684B" w:rsidP="0083684B">
            <w:pPr>
              <w:pStyle w:val="TH"/>
              <w:rPr>
                <w:lang w:eastAsia="zh-CN"/>
              </w:rPr>
            </w:pPr>
          </w:p>
          <w:p w14:paraId="62B6832A" w14:textId="77777777" w:rsidR="0083684B" w:rsidRPr="00FF2A2D" w:rsidRDefault="0083684B" w:rsidP="0083684B">
            <w:pPr>
              <w:pStyle w:val="TH"/>
              <w:rPr>
                <w:i/>
                <w:lang w:val="en-US"/>
              </w:rPr>
            </w:pPr>
            <w:r w:rsidRPr="00FF2A2D">
              <w:rPr>
                <w:lang w:val="en-US"/>
              </w:rPr>
              <w:t xml:space="preserve">Table 9.7.1-1: Maximum offset </w:t>
            </w:r>
            <w:r>
              <w:t>Δ</w:t>
            </w:r>
            <w:proofErr w:type="spellStart"/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OBUE</w:t>
            </w:r>
            <w:proofErr w:type="spellEnd"/>
            <w:r w:rsidRPr="00FF2A2D">
              <w:rPr>
                <w:lang w:val="en-US"/>
              </w:rPr>
              <w:t xml:space="preserve"> outside the downlink </w:t>
            </w:r>
            <w:r w:rsidRPr="00FF2A2D">
              <w:rPr>
                <w:i/>
                <w:lang w:val="en-US"/>
              </w:rPr>
              <w:t>operating 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6"/>
              <w:gridCol w:w="3801"/>
              <w:gridCol w:w="1784"/>
            </w:tblGrid>
            <w:tr w:rsidR="0083684B" w14:paraId="78EEA73D" w14:textId="77777777" w:rsidTr="00F545CE">
              <w:trPr>
                <w:cantSplit/>
                <w:jc w:val="center"/>
              </w:trPr>
              <w:tc>
                <w:tcPr>
                  <w:tcW w:w="1556" w:type="dxa"/>
                  <w:hideMark/>
                </w:tcPr>
                <w:p w14:paraId="0ED2D07B" w14:textId="77777777" w:rsidR="0083684B" w:rsidRDefault="0083684B" w:rsidP="0083684B">
                  <w:pPr>
                    <w:pStyle w:val="TAH"/>
                  </w:pPr>
                  <w:r>
                    <w:t>SAN type</w:t>
                  </w:r>
                </w:p>
              </w:tc>
              <w:tc>
                <w:tcPr>
                  <w:tcW w:w="3801" w:type="dxa"/>
                  <w:hideMark/>
                </w:tcPr>
                <w:p w14:paraId="4894B994" w14:textId="77777777" w:rsidR="0083684B" w:rsidRDefault="0083684B" w:rsidP="0083684B">
                  <w:pPr>
                    <w:pStyle w:val="TAH"/>
                  </w:pPr>
                  <w:r>
                    <w:rPr>
                      <w:i/>
                    </w:rPr>
                    <w:t>Operating band</w:t>
                  </w:r>
                  <w:r>
                    <w:t xml:space="preserve"> characteristics</w:t>
                  </w:r>
                </w:p>
              </w:tc>
              <w:tc>
                <w:tcPr>
                  <w:tcW w:w="1784" w:type="dxa"/>
                  <w:hideMark/>
                </w:tcPr>
                <w:p w14:paraId="0CA033C4" w14:textId="77777777" w:rsidR="0083684B" w:rsidRDefault="0083684B" w:rsidP="0083684B">
                  <w:pPr>
                    <w:pStyle w:val="TAH"/>
                  </w:pPr>
                  <w:proofErr w:type="spellStart"/>
                  <w:r>
                    <w:t>Δf</w:t>
                  </w:r>
                  <w:r>
                    <w:rPr>
                      <w:vertAlign w:val="subscript"/>
                    </w:rPr>
                    <w:t>OBUE</w:t>
                  </w:r>
                  <w:proofErr w:type="spellEnd"/>
                  <w:r>
                    <w:t xml:space="preserve"> (MHz)</w:t>
                  </w:r>
                </w:p>
              </w:tc>
            </w:tr>
            <w:tr w:rsidR="0083684B" w14:paraId="55B65760" w14:textId="77777777" w:rsidTr="00F545CE">
              <w:trPr>
                <w:cantSplit/>
                <w:jc w:val="center"/>
              </w:trPr>
              <w:tc>
                <w:tcPr>
                  <w:tcW w:w="1556" w:type="dxa"/>
                  <w:vAlign w:val="center"/>
                  <w:hideMark/>
                </w:tcPr>
                <w:p w14:paraId="7692C279" w14:textId="77777777" w:rsidR="0083684B" w:rsidRDefault="0083684B" w:rsidP="0083684B">
                  <w:pPr>
                    <w:pStyle w:val="TAC"/>
                  </w:pPr>
                  <w:r>
                    <w:rPr>
                      <w:i/>
                      <w:lang w:eastAsia="zh-CN"/>
                    </w:rPr>
                    <w:t>SAN type 1-O</w:t>
                  </w:r>
                </w:p>
              </w:tc>
              <w:tc>
                <w:tcPr>
                  <w:tcW w:w="3801" w:type="dxa"/>
                  <w:hideMark/>
                </w:tcPr>
                <w:p w14:paraId="773B8AC6" w14:textId="77777777" w:rsidR="0083684B" w:rsidRPr="00FF2A2D" w:rsidRDefault="0083684B" w:rsidP="0083684B">
                  <w:pPr>
                    <w:pStyle w:val="TAC"/>
                    <w:rPr>
                      <w:lang w:val="en-US"/>
                    </w:rPr>
                  </w:pPr>
                  <w:proofErr w:type="spellStart"/>
                  <w:r w:rsidRPr="00FF2A2D">
                    <w:rPr>
                      <w:lang w:val="en-US"/>
                    </w:rPr>
                    <w:t>F</w:t>
                  </w:r>
                  <w:r w:rsidRPr="00FF2A2D">
                    <w:rPr>
                      <w:vertAlign w:val="subscript"/>
                      <w:lang w:val="en-US"/>
                    </w:rPr>
                    <w:t>DL,high</w:t>
                  </w:r>
                  <w:proofErr w:type="spellEnd"/>
                  <w:r w:rsidRPr="00FF2A2D">
                    <w:rPr>
                      <w:lang w:val="en-US"/>
                    </w:rPr>
                    <w:t xml:space="preserve"> – </w:t>
                  </w:r>
                  <w:proofErr w:type="spellStart"/>
                  <w:r w:rsidRPr="00FF2A2D">
                    <w:rPr>
                      <w:lang w:val="en-US"/>
                    </w:rPr>
                    <w:t>F</w:t>
                  </w:r>
                  <w:r w:rsidRPr="00FF2A2D">
                    <w:rPr>
                      <w:vertAlign w:val="subscript"/>
                      <w:lang w:val="en-US"/>
                    </w:rPr>
                    <w:t>DL,low</w:t>
                  </w:r>
                  <w:proofErr w:type="spellEnd"/>
                  <w:r w:rsidRPr="00FF2A2D">
                    <w:rPr>
                      <w:lang w:val="en-US"/>
                    </w:rPr>
                    <w:t xml:space="preserve">  &lt; 100 MHz</w:t>
                  </w:r>
                </w:p>
              </w:tc>
              <w:tc>
                <w:tcPr>
                  <w:tcW w:w="1784" w:type="dxa"/>
                  <w:hideMark/>
                </w:tcPr>
                <w:p w14:paraId="4247C0A5" w14:textId="77777777" w:rsidR="0083684B" w:rsidRPr="00634D04" w:rsidRDefault="0083684B" w:rsidP="0083684B">
                  <w:pPr>
                    <w:pStyle w:val="TAC"/>
                    <w:rPr>
                      <w:strike/>
                      <w:lang w:val="en-US"/>
                    </w:rPr>
                  </w:pPr>
                  <w:r w:rsidRPr="00634D04">
                    <w:rPr>
                      <w:strike/>
                    </w:rPr>
                    <w:t>10</w:t>
                  </w:r>
                  <w:r>
                    <w:rPr>
                      <w:lang w:val="en-US"/>
                    </w:rPr>
                    <w:t xml:space="preserve"> 2</w:t>
                  </w:r>
                  <w:r w:rsidRPr="00634D04">
                    <w:rPr>
                      <w:rFonts w:cs="Arial"/>
                      <w:lang w:val="en-US"/>
                    </w:rPr>
                    <w:t>×</w:t>
                  </w:r>
                  <w:proofErr w:type="spellStart"/>
                  <w:r w:rsidRPr="000C3190">
                    <w:t>BW</w:t>
                  </w:r>
                  <w:r w:rsidRPr="00A9637C">
                    <w:rPr>
                      <w:vertAlign w:val="subscript"/>
                    </w:rPr>
                    <w:t>Channel</w:t>
                  </w:r>
                  <w:proofErr w:type="spellEnd"/>
                </w:p>
              </w:tc>
            </w:tr>
          </w:tbl>
          <w:p w14:paraId="4F42EB1F" w14:textId="77777777" w:rsidR="0083684B" w:rsidRDefault="0083684B" w:rsidP="0083684B"/>
          <w:p w14:paraId="5542D7A8" w14:textId="77777777" w:rsidR="0083684B" w:rsidRDefault="0083684B" w:rsidP="0083684B">
            <w:pPr>
              <w:pStyle w:val="Paragraphedeliste"/>
              <w:ind w:left="1800"/>
            </w:pPr>
            <w:r>
              <w:t xml:space="preserve">Note 1: It is proposed to </w:t>
            </w:r>
            <w:r w:rsidRPr="00573F5F">
              <w:t xml:space="preserve">keep </w:t>
            </w:r>
            <w:proofErr w:type="spellStart"/>
            <w:r w:rsidRPr="00573F5F"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 w:rsidRPr="00573F5F">
              <w:t xml:space="preserve"> (and the corresponding tabl</w:t>
            </w:r>
            <w:r>
              <w:t xml:space="preserve">es) with </w:t>
            </w:r>
            <w:proofErr w:type="spellStart"/>
            <w:r>
              <w:t>Δf</w:t>
            </w:r>
            <w:r w:rsidRPr="00573F5F">
              <w:rPr>
                <w:vertAlign w:val="subscript"/>
              </w:rPr>
              <w:t>OBUE</w:t>
            </w:r>
            <w:proofErr w:type="spellEnd"/>
            <w:r>
              <w:t xml:space="preserve"> =2 x BW value. This change will be minimal in TS 38.108.</w:t>
            </w:r>
          </w:p>
          <w:p w14:paraId="0CAADCA1" w14:textId="6E5B022D" w:rsidR="007B03BB" w:rsidRPr="0083684B" w:rsidRDefault="0083684B" w:rsidP="0083684B">
            <w:pPr>
              <w:pStyle w:val="Paragraphedeliste"/>
              <w:ind w:left="1800"/>
            </w:pPr>
            <w:r>
              <w:t xml:space="preserve">Note 2: </w:t>
            </w:r>
            <w:proofErr w:type="spellStart"/>
            <w:r>
              <w:t>Δf</w:t>
            </w:r>
            <w:r w:rsidRPr="00D347CF">
              <w:rPr>
                <w:vertAlign w:val="subscript"/>
              </w:rPr>
              <w:t>OBUE</w:t>
            </w:r>
            <w:proofErr w:type="spellEnd"/>
            <w:r>
              <w:t xml:space="preserve"> definition shall be updated if required.</w:t>
            </w:r>
          </w:p>
        </w:tc>
      </w:tr>
    </w:tbl>
    <w:p w14:paraId="7F7499A9" w14:textId="346F68BE" w:rsidR="007B03BB" w:rsidRDefault="007B03BB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3112062F" w14:textId="1CD4288F" w:rsidR="0083684B" w:rsidRDefault="0083684B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And the following agreed proposal from the same WF: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94"/>
      </w:tblGrid>
      <w:tr w:rsidR="0083684B" w14:paraId="61731DB6" w14:textId="77777777" w:rsidTr="0083684B">
        <w:tc>
          <w:tcPr>
            <w:tcW w:w="9394" w:type="dxa"/>
          </w:tcPr>
          <w:p w14:paraId="1847B16D" w14:textId="77777777" w:rsidR="0083684B" w:rsidRPr="00E10484" w:rsidRDefault="0083684B" w:rsidP="0083684B">
            <w:pPr>
              <w:pStyle w:val="Paragraphedeliste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lang w:eastAsia="ja-JP"/>
              </w:rPr>
            </w:pPr>
            <w:r w:rsidRPr="007D075B">
              <w:rPr>
                <w:rFonts w:eastAsiaTheme="minorEastAsia" w:hint="eastAsia"/>
                <w:b/>
                <w:bCs/>
                <w:lang w:eastAsia="zh-CN"/>
              </w:rPr>
              <w:t>Sub-topic</w:t>
            </w:r>
            <w:r w:rsidRPr="007D075B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7D075B">
              <w:rPr>
                <w:rFonts w:eastAsiaTheme="minorEastAsia" w:hint="eastAsia"/>
                <w:b/>
                <w:bCs/>
                <w:lang w:eastAsia="zh-CN"/>
              </w:rPr>
              <w:t>#1</w:t>
            </w:r>
            <w:r>
              <w:rPr>
                <w:rFonts w:eastAsiaTheme="minorEastAsia"/>
                <w:b/>
                <w:bCs/>
                <w:lang w:eastAsia="zh-CN"/>
              </w:rPr>
              <w:t>-2-6 (New)</w:t>
            </w:r>
            <w:r w:rsidRPr="007D075B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Follow ITU-R definition of </w:t>
            </w:r>
            <w:proofErr w:type="spellStart"/>
            <w:r>
              <w:rPr>
                <w:rFonts w:eastAsiaTheme="minorEastAsia"/>
                <w:b/>
                <w:bCs/>
                <w:lang w:eastAsia="zh-CN"/>
              </w:rPr>
              <w:t>OoB</w:t>
            </w:r>
            <w:proofErr w:type="spellEnd"/>
            <w:r>
              <w:rPr>
                <w:rFonts w:eastAsiaTheme="minorEastAsia"/>
                <w:b/>
                <w:bCs/>
                <w:lang w:eastAsia="zh-CN"/>
              </w:rPr>
              <w:t xml:space="preserve"> (Out-of-Band) domain emissions</w:t>
            </w:r>
          </w:p>
          <w:p w14:paraId="13AABC09" w14:textId="77777777" w:rsidR="0083684B" w:rsidRPr="0083684B" w:rsidRDefault="0083684B" w:rsidP="0083684B">
            <w:pPr>
              <w:pStyle w:val="Paragraphedelist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lang w:eastAsia="ja-JP"/>
              </w:rPr>
            </w:pPr>
            <w:r w:rsidRPr="007D075B">
              <w:rPr>
                <w:rFonts w:eastAsiaTheme="minorEastAsia"/>
                <w:b/>
                <w:bCs/>
                <w:lang w:eastAsia="zh-CN"/>
              </w:rPr>
              <w:t xml:space="preserve">Proposal: </w:t>
            </w:r>
            <w:r w:rsidRPr="00573F5F">
              <w:t xml:space="preserve">Any emission outside the necessary bandwidth which occurs in the frequency range separated from the assigned frequency of the emission by less </w:t>
            </w:r>
            <w:r w:rsidRPr="00573F5F">
              <w:lastRenderedPageBreak/>
              <w:t xml:space="preserve">than 250% of the necessary bandwidth of the emission will generally be considered an emission in the </w:t>
            </w:r>
            <w:proofErr w:type="spellStart"/>
            <w:r w:rsidRPr="00573F5F">
              <w:t>OoB</w:t>
            </w:r>
            <w:proofErr w:type="spellEnd"/>
            <w:r w:rsidRPr="00573F5F">
              <w:t xml:space="preserve"> domain.</w:t>
            </w:r>
          </w:p>
          <w:p w14:paraId="1AD466A9" w14:textId="38724AC2" w:rsidR="0083684B" w:rsidRPr="0083684B" w:rsidRDefault="0083684B" w:rsidP="0083684B">
            <w:pPr>
              <w:pStyle w:val="Paragraphedeliste"/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Theme="minorEastAsia"/>
                <w:lang w:eastAsia="ja-JP"/>
              </w:rPr>
            </w:pPr>
            <w:r w:rsidRPr="0083684B">
              <w:rPr>
                <w:b/>
              </w:rPr>
              <w:t>Note 1:</w:t>
            </w:r>
            <w:r>
              <w:t xml:space="preserve"> In RAN4#103-e it has been already agreed to follow </w:t>
            </w:r>
            <w:r w:rsidRPr="00495EDD">
              <w:rPr>
                <w:rFonts w:hint="eastAsia"/>
              </w:rPr>
              <w:t xml:space="preserve">ITU recommendation SM.1541-6 </w:t>
            </w:r>
            <w:r>
              <w:t xml:space="preserve">(Unwanted emissions in the out-of-band domain) </w:t>
            </w:r>
            <w:r w:rsidRPr="00495EDD">
              <w:t xml:space="preserve">to </w:t>
            </w:r>
            <w:r w:rsidRPr="00495EDD">
              <w:rPr>
                <w:rFonts w:hint="eastAsia"/>
              </w:rPr>
              <w:t xml:space="preserve">define </w:t>
            </w:r>
            <w:r w:rsidRPr="00495EDD">
              <w:t xml:space="preserve">SAN </w:t>
            </w:r>
            <w:r w:rsidRPr="00495EDD">
              <w:rPr>
                <w:rFonts w:hint="eastAsia"/>
              </w:rPr>
              <w:t xml:space="preserve">OBUE </w:t>
            </w:r>
            <w:r w:rsidRPr="00495EDD">
              <w:t>requirements</w:t>
            </w:r>
            <w:r>
              <w:t xml:space="preserve"> (please see </w:t>
            </w:r>
            <w:r w:rsidRPr="00E05606">
              <w:t>R4-2210633</w:t>
            </w:r>
            <w:r>
              <w:t>)</w:t>
            </w:r>
            <w:r>
              <w:rPr>
                <w:rFonts w:hint="eastAsia"/>
              </w:rPr>
              <w:t>, but it seems that the interpretations are different</w:t>
            </w:r>
            <w:r>
              <w:t>.</w:t>
            </w:r>
          </w:p>
        </w:tc>
      </w:tr>
    </w:tbl>
    <w:p w14:paraId="1004DDE6" w14:textId="77777777" w:rsidR="0083684B" w:rsidRPr="002A554D" w:rsidRDefault="0083684B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4E8B951D" w14:textId="6C289B7C" w:rsidR="002A554D" w:rsidRPr="00877206" w:rsidRDefault="00C265E6" w:rsidP="00877206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This contribution proposes to discuss </w:t>
      </w:r>
      <w:r w:rsidR="00877206">
        <w:rPr>
          <w:rFonts w:ascii="Arial" w:hAnsi="Arial" w:cs="Arial"/>
          <w:lang w:eastAsia="fr-FR"/>
        </w:rPr>
        <w:t>Out-of-Band (</w:t>
      </w:r>
      <w:proofErr w:type="spellStart"/>
      <w:r w:rsidR="00877206">
        <w:rPr>
          <w:rFonts w:ascii="Arial" w:hAnsi="Arial" w:cs="Arial"/>
          <w:lang w:eastAsia="fr-FR"/>
        </w:rPr>
        <w:t>OoB</w:t>
      </w:r>
      <w:proofErr w:type="spellEnd"/>
      <w:r w:rsidR="00877206">
        <w:rPr>
          <w:rFonts w:ascii="Arial" w:hAnsi="Arial" w:cs="Arial"/>
          <w:lang w:eastAsia="fr-FR"/>
        </w:rPr>
        <w:t xml:space="preserve">) Mask for SAN TS 38.108 and related OBUE requirements resulted from </w:t>
      </w:r>
      <w:r w:rsidR="00877206">
        <w:rPr>
          <w:rFonts w:ascii="Arial" w:hAnsi="Arial" w:cs="Arial"/>
          <w:szCs w:val="24"/>
          <w:lang w:val="en-GB"/>
        </w:rPr>
        <w:t xml:space="preserve">ITU-R </w:t>
      </w:r>
      <w:r w:rsidR="00877206" w:rsidRPr="00E13E85">
        <w:rPr>
          <w:rFonts w:ascii="Arial" w:hAnsi="Arial" w:cs="Arial"/>
          <w:szCs w:val="24"/>
          <w:lang w:val="en-GB"/>
        </w:rPr>
        <w:t>SM.1541</w:t>
      </w:r>
      <w:r w:rsidR="00877206">
        <w:rPr>
          <w:rFonts w:ascii="Arial" w:hAnsi="Arial" w:cs="Arial"/>
          <w:szCs w:val="24"/>
          <w:lang w:val="en-GB"/>
        </w:rPr>
        <w:t>-6</w:t>
      </w:r>
      <w:r>
        <w:rPr>
          <w:rFonts w:ascii="Arial" w:hAnsi="Arial" w:cs="Arial"/>
          <w:lang w:eastAsia="fr-FR"/>
        </w:rPr>
        <w:t>.</w:t>
      </w:r>
    </w:p>
    <w:p w14:paraId="4B60D4B1" w14:textId="77777777" w:rsidR="0083684B" w:rsidRDefault="00801688" w:rsidP="0083684B">
      <w:pPr>
        <w:pStyle w:val="Titre1"/>
        <w:rPr>
          <w:lang w:eastAsia="fr-FR"/>
        </w:rPr>
      </w:pPr>
      <w:r w:rsidRPr="002A554D">
        <w:rPr>
          <w:lang w:eastAsia="fr-FR"/>
        </w:rPr>
        <w:t>Discussion</w:t>
      </w:r>
      <w:bookmarkStart w:id="5" w:name="_Toc493127338"/>
    </w:p>
    <w:p w14:paraId="6055DA3A" w14:textId="1C97FBF3" w:rsidR="0083684B" w:rsidRPr="0083684B" w:rsidRDefault="0083684B" w:rsidP="0083684B">
      <w:pPr>
        <w:pStyle w:val="Titre1"/>
        <w:numPr>
          <w:ilvl w:val="0"/>
          <w:numId w:val="0"/>
        </w:numPr>
        <w:rPr>
          <w:lang w:eastAsia="fr-FR"/>
        </w:rPr>
      </w:pPr>
      <w:r>
        <w:rPr>
          <w:szCs w:val="24"/>
        </w:rPr>
        <w:t xml:space="preserve">2.1 </w:t>
      </w:r>
      <w:r w:rsidRPr="0083684B">
        <w:rPr>
          <w:szCs w:val="24"/>
        </w:rPr>
        <w:t>Definitions</w:t>
      </w:r>
    </w:p>
    <w:p w14:paraId="4F718CF9" w14:textId="0EE289B9" w:rsidR="0083684B" w:rsidRPr="00E13E85" w:rsidRDefault="00AB1D58" w:rsidP="0083684B">
      <w:pPr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>Recommendation ITU-R</w:t>
      </w:r>
      <w:r w:rsidR="0083684B" w:rsidRPr="00E13E85">
        <w:rPr>
          <w:rFonts w:ascii="Arial" w:hAnsi="Arial" w:cs="Arial"/>
          <w:szCs w:val="24"/>
          <w:lang w:val="en-GB"/>
        </w:rPr>
        <w:t xml:space="preserve"> SM.1541</w:t>
      </w:r>
      <w:r w:rsidR="005B4949">
        <w:rPr>
          <w:rFonts w:ascii="Arial" w:hAnsi="Arial" w:cs="Arial"/>
          <w:szCs w:val="24"/>
          <w:lang w:val="en-GB"/>
        </w:rPr>
        <w:t>-6</w:t>
      </w:r>
      <w:r w:rsidR="0083684B" w:rsidRPr="00E13E85">
        <w:rPr>
          <w:rFonts w:ascii="Arial" w:hAnsi="Arial" w:cs="Arial"/>
          <w:szCs w:val="24"/>
          <w:lang w:val="en-GB"/>
        </w:rPr>
        <w:t xml:space="preserve"> provides the following definition: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684B" w:rsidRPr="00F545CE" w14:paraId="3FCC424A" w14:textId="77777777" w:rsidTr="00AB1D58">
        <w:trPr>
          <w:trHeight w:val="3316"/>
        </w:trPr>
        <w:tc>
          <w:tcPr>
            <w:tcW w:w="9062" w:type="dxa"/>
          </w:tcPr>
          <w:p w14:paraId="523A00C0" w14:textId="77777777" w:rsidR="0083684B" w:rsidRPr="00E13E85" w:rsidRDefault="0083684B" w:rsidP="00F545CE">
            <w:pPr>
              <w:rPr>
                <w:rFonts w:ascii="Arial" w:hAnsi="Arial" w:cs="Arial"/>
                <w:szCs w:val="24"/>
                <w:lang w:val="en-GB"/>
              </w:rPr>
            </w:pPr>
            <w:r w:rsidRPr="00E13E85">
              <w:rPr>
                <w:rFonts w:ascii="Arial" w:hAnsi="Arial" w:cs="Arial"/>
                <w:szCs w:val="24"/>
                <w:lang w:val="en-GB"/>
              </w:rPr>
              <w:t xml:space="preserve">Generic </w:t>
            </w:r>
            <w:proofErr w:type="spellStart"/>
            <w:r w:rsidRPr="00E13E85">
              <w:rPr>
                <w:rFonts w:ascii="Arial" w:hAnsi="Arial" w:cs="Arial"/>
                <w:szCs w:val="24"/>
                <w:lang w:val="en-GB"/>
              </w:rPr>
              <w:t>OoB</w:t>
            </w:r>
            <w:proofErr w:type="spellEnd"/>
            <w:r w:rsidRPr="00E13E85">
              <w:rPr>
                <w:rFonts w:ascii="Arial" w:hAnsi="Arial" w:cs="Arial"/>
                <w:szCs w:val="24"/>
                <w:lang w:val="en-GB"/>
              </w:rPr>
              <w:t xml:space="preserve"> mask</w:t>
            </w:r>
          </w:p>
          <w:p w14:paraId="163BACDB" w14:textId="77777777" w:rsidR="0083684B" w:rsidRPr="00E13E85" w:rsidRDefault="0083684B" w:rsidP="00F545CE">
            <w:pPr>
              <w:rPr>
                <w:rFonts w:ascii="Arial" w:hAnsi="Arial" w:cs="Arial"/>
                <w:szCs w:val="24"/>
                <w:lang w:val="en-GB"/>
              </w:rPr>
            </w:pPr>
            <w:r w:rsidRPr="00E13E85">
              <w:rPr>
                <w:rFonts w:ascii="Arial" w:hAnsi="Arial" w:cs="Arial"/>
                <w:szCs w:val="24"/>
                <w:lang w:val="en-GB"/>
              </w:rPr>
              <w:t xml:space="preserve">The </w:t>
            </w:r>
            <w:proofErr w:type="spellStart"/>
            <w:r w:rsidRPr="00E13E85">
              <w:rPr>
                <w:rFonts w:ascii="Arial" w:hAnsi="Arial" w:cs="Arial"/>
                <w:szCs w:val="24"/>
                <w:lang w:val="en-GB"/>
              </w:rPr>
              <w:t>OoB</w:t>
            </w:r>
            <w:proofErr w:type="spellEnd"/>
            <w:r w:rsidRPr="00E13E85">
              <w:rPr>
                <w:rFonts w:ascii="Arial" w:hAnsi="Arial" w:cs="Arial"/>
                <w:szCs w:val="24"/>
                <w:lang w:val="en-GB"/>
              </w:rPr>
              <w:t xml:space="preserve"> domain emissions of a station operating in the bands allocated to the FSS should be attenuated below the maximum </w:t>
            </w:r>
            <w:proofErr w:type="spellStart"/>
            <w:r w:rsidRPr="00E13E85">
              <w:rPr>
                <w:rFonts w:ascii="Arial" w:hAnsi="Arial" w:cs="Arial"/>
                <w:szCs w:val="24"/>
                <w:lang w:val="en-GB"/>
              </w:rPr>
              <w:t>psd</w:t>
            </w:r>
            <w:proofErr w:type="spellEnd"/>
            <w:r w:rsidRPr="00E13E85">
              <w:rPr>
                <w:rFonts w:ascii="Arial" w:hAnsi="Arial" w:cs="Arial"/>
                <w:szCs w:val="24"/>
                <w:lang w:val="en-GB"/>
              </w:rPr>
              <w:t>, in a reference bandwidth of 4 kHz (for systems operating above 15 GHz a reference bandwidth of 1 MHz may be used in place of 4 kHz) within the necessary bandwidth, by the following:</w:t>
            </w:r>
          </w:p>
          <w:p w14:paraId="0A62FEA4" w14:textId="77777777" w:rsidR="0083684B" w:rsidRPr="00E13E85" w:rsidRDefault="0083684B" w:rsidP="00F545CE">
            <w:pPr>
              <w:pStyle w:val="Equation"/>
              <w:rPr>
                <w:rFonts w:ascii="Arial" w:hAnsi="Arial" w:cs="Arial"/>
                <w:szCs w:val="24"/>
                <w:lang w:val="en-GB"/>
              </w:rPr>
            </w:pPr>
            <w:r w:rsidRPr="00E13E85">
              <w:rPr>
                <w:rFonts w:ascii="Arial" w:hAnsi="Arial" w:cs="Arial"/>
                <w:szCs w:val="24"/>
                <w:lang w:val="en-GB"/>
              </w:rPr>
              <w:tab/>
            </w:r>
            <w:r w:rsidRPr="00E13E85">
              <w:rPr>
                <w:rFonts w:ascii="Arial" w:hAnsi="Arial" w:cs="Arial"/>
                <w:szCs w:val="24"/>
                <w:lang w:val="en-GB"/>
              </w:rPr>
              <w:tab/>
            </w:r>
            <w:r w:rsidRPr="00E13E85">
              <w:rPr>
                <w:rFonts w:ascii="Arial" w:hAnsi="Arial" w:cs="Arial"/>
                <w:position w:val="-28"/>
                <w:szCs w:val="24"/>
                <w:lang w:val="en-GB"/>
              </w:rPr>
              <w:object w:dxaOrig="3140" w:dyaOrig="680" w14:anchorId="4B2B89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2pt;height:34.2pt" o:ole="" fillcolor="window">
                  <v:imagedata r:id="rId11" o:title=""/>
                </v:shape>
                <o:OLEObject Type="Embed" ProgID="Equation.3" ShapeID="_x0000_i1025" DrawAspect="Content" ObjectID="_1725876725" r:id="rId12"/>
              </w:object>
            </w:r>
          </w:p>
          <w:p w14:paraId="3F3DC570" w14:textId="76291D32" w:rsidR="0083684B" w:rsidRPr="00E13E85" w:rsidRDefault="0083684B" w:rsidP="00F545CE">
            <w:pPr>
              <w:rPr>
                <w:rFonts w:ascii="Arial" w:hAnsi="Arial" w:cs="Arial"/>
                <w:szCs w:val="24"/>
                <w:lang w:val="en-GB"/>
              </w:rPr>
            </w:pPr>
            <w:r w:rsidRPr="00E13E85">
              <w:rPr>
                <w:rFonts w:ascii="Arial" w:hAnsi="Arial" w:cs="Arial"/>
                <w:szCs w:val="24"/>
                <w:lang w:val="en-GB"/>
              </w:rPr>
              <w:br w:type="page"/>
            </w:r>
            <w:proofErr w:type="gramStart"/>
            <w:r w:rsidRPr="00E13E85">
              <w:rPr>
                <w:rFonts w:ascii="Arial" w:hAnsi="Arial" w:cs="Arial"/>
                <w:szCs w:val="24"/>
                <w:lang w:val="en-GB"/>
              </w:rPr>
              <w:t>where</w:t>
            </w:r>
            <w:proofErr w:type="gramEnd"/>
            <w:r w:rsidRPr="00E13E85">
              <w:rPr>
                <w:rFonts w:ascii="Arial" w:hAnsi="Arial" w:cs="Arial"/>
                <w:szCs w:val="24"/>
                <w:lang w:val="en-GB"/>
              </w:rPr>
              <w:t xml:space="preserve"> </w:t>
            </w:r>
            <w:r w:rsidRPr="00E13E85">
              <w:rPr>
                <w:rFonts w:ascii="Arial" w:hAnsi="Arial" w:cs="Arial"/>
                <w:i/>
                <w:szCs w:val="24"/>
                <w:lang w:val="en-GB"/>
              </w:rPr>
              <w:t>F</w:t>
            </w:r>
            <w:r w:rsidRPr="00E13E85">
              <w:rPr>
                <w:rFonts w:ascii="Arial" w:hAnsi="Arial" w:cs="Arial"/>
                <w:szCs w:val="24"/>
                <w:lang w:val="en-GB"/>
              </w:rPr>
              <w:t xml:space="preserve"> is the frequency offset from the edge of the total assigned band, expressed as a percentage of necessary bandwidth. It is noted that the </w:t>
            </w:r>
            <w:proofErr w:type="spellStart"/>
            <w:r w:rsidRPr="00E13E85">
              <w:rPr>
                <w:rFonts w:ascii="Arial" w:hAnsi="Arial" w:cs="Arial"/>
                <w:szCs w:val="24"/>
                <w:lang w:val="en-GB"/>
              </w:rPr>
              <w:t>OoB</w:t>
            </w:r>
            <w:proofErr w:type="spellEnd"/>
            <w:r w:rsidRPr="00E13E85">
              <w:rPr>
                <w:rFonts w:ascii="Arial" w:hAnsi="Arial" w:cs="Arial"/>
                <w:szCs w:val="24"/>
                <w:lang w:val="en-GB"/>
              </w:rPr>
              <w:t xml:space="preserve"> emission domain starts at the edges of the total assigned band.</w:t>
            </w:r>
          </w:p>
        </w:tc>
      </w:tr>
    </w:tbl>
    <w:p w14:paraId="1A17DA3E" w14:textId="7AF141D9" w:rsidR="0083684B" w:rsidRDefault="0083684B" w:rsidP="0083684B">
      <w:pPr>
        <w:rPr>
          <w:rFonts w:ascii="Arial" w:hAnsi="Arial" w:cs="Arial"/>
          <w:szCs w:val="24"/>
          <w:lang w:val="en-GB"/>
        </w:rPr>
      </w:pPr>
    </w:p>
    <w:p w14:paraId="14782243" w14:textId="62FD1F1D" w:rsidR="005B4949" w:rsidRDefault="005B4949" w:rsidP="0083684B">
      <w:pPr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 xml:space="preserve">With the following example from the same recommendation </w:t>
      </w:r>
      <w:r w:rsidR="00AB1D58">
        <w:rPr>
          <w:rFonts w:ascii="Arial" w:hAnsi="Arial" w:cs="Arial"/>
          <w:szCs w:val="24"/>
          <w:lang w:val="en-GB"/>
        </w:rPr>
        <w:t xml:space="preserve">ITU-R </w:t>
      </w:r>
      <w:r w:rsidRPr="00E13E85">
        <w:rPr>
          <w:rFonts w:ascii="Arial" w:hAnsi="Arial" w:cs="Arial"/>
          <w:szCs w:val="24"/>
          <w:lang w:val="en-GB"/>
        </w:rPr>
        <w:t>SM.1541</w:t>
      </w:r>
      <w:r>
        <w:rPr>
          <w:rFonts w:ascii="Arial" w:hAnsi="Arial" w:cs="Arial"/>
          <w:szCs w:val="24"/>
          <w:lang w:val="en-GB"/>
        </w:rPr>
        <w:t>-6:</w:t>
      </w:r>
    </w:p>
    <w:p w14:paraId="72B9B7F3" w14:textId="5E1E6289" w:rsidR="005B4949" w:rsidRPr="00E13E85" w:rsidRDefault="005B4949" w:rsidP="00AB1D58">
      <w:pPr>
        <w:jc w:val="center"/>
        <w:rPr>
          <w:rFonts w:ascii="Arial" w:hAnsi="Arial" w:cs="Arial"/>
          <w:szCs w:val="24"/>
          <w:lang w:val="en-GB"/>
        </w:rPr>
      </w:pPr>
      <w:r>
        <w:rPr>
          <w:noProof/>
          <w:lang w:val="fr-FR" w:eastAsia="fr-FR"/>
        </w:rPr>
        <w:drawing>
          <wp:inline distT="0" distB="0" distL="0" distR="0" wp14:anchorId="4EB7014D" wp14:editId="3E2B0FC5">
            <wp:extent cx="2005012" cy="2201439"/>
            <wp:effectExtent l="0" t="0" r="0" b="8890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6319" cy="220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8AA0D" w14:textId="1546A231" w:rsidR="0083684B" w:rsidRDefault="0083684B" w:rsidP="0083684B">
      <w:pPr>
        <w:pStyle w:val="Titre1"/>
        <w:numPr>
          <w:ilvl w:val="0"/>
          <w:numId w:val="0"/>
        </w:numPr>
        <w:rPr>
          <w:szCs w:val="24"/>
        </w:rPr>
      </w:pPr>
      <w:r>
        <w:rPr>
          <w:szCs w:val="24"/>
        </w:rPr>
        <w:lastRenderedPageBreak/>
        <w:t xml:space="preserve">2.2 </w:t>
      </w:r>
      <w:r w:rsidRPr="00E13E85">
        <w:rPr>
          <w:szCs w:val="24"/>
        </w:rPr>
        <w:t>Out-of-band spectrum mask</w:t>
      </w:r>
    </w:p>
    <w:p w14:paraId="51C8E9EC" w14:textId="77777777" w:rsidR="0083684B" w:rsidRPr="0083684B" w:rsidRDefault="0083684B" w:rsidP="0083684B">
      <w:pPr>
        <w:rPr>
          <w:lang w:val="en-GB" w:eastAsia="zh-CN"/>
        </w:rPr>
      </w:pPr>
    </w:p>
    <w:p w14:paraId="736A6D2E" w14:textId="7F768A87" w:rsidR="0083684B" w:rsidRPr="00E13E85" w:rsidRDefault="0083684B" w:rsidP="0083684B">
      <w:pPr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>From above definition, the out of band spectrum mask is defined by:</w:t>
      </w:r>
    </w:p>
    <w:p w14:paraId="54EB6C9B" w14:textId="4C566690" w:rsidR="0083684B" w:rsidRPr="00E13E85" w:rsidRDefault="0083684B" w:rsidP="0083684B">
      <w:pPr>
        <w:tabs>
          <w:tab w:val="left" w:pos="3402"/>
          <w:tab w:val="right" w:pos="9072"/>
        </w:tabs>
        <w:jc w:val="center"/>
        <w:rPr>
          <w:rFonts w:ascii="Arial" w:hAnsi="Arial" w:cs="Arial"/>
          <w:szCs w:val="24"/>
          <w:lang w:val="en-GB"/>
        </w:rPr>
      </w:pPr>
      <w:r>
        <w:rPr>
          <w:rFonts w:ascii="Arial" w:eastAsiaTheme="minorEastAsia" w:hAnsi="Arial" w:cs="Arial"/>
          <w:szCs w:val="24"/>
          <w:lang w:val="en-GB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Arial"/>
                <w:szCs w:val="24"/>
                <w:lang w:val="en-GB"/>
              </w:rPr>
              <m:t>D</m:t>
            </m:r>
          </m:e>
          <m:sub>
            <m:r>
              <w:rPr>
                <w:rFonts w:ascii="Cambria Math" w:hAnsi="Cambria Math" w:cs="Arial"/>
                <w:szCs w:val="24"/>
                <w:lang w:val="en-GB"/>
              </w:rPr>
              <m:t>0</m:t>
            </m:r>
          </m:sub>
        </m:sSub>
        <m:r>
          <w:rPr>
            <w:rFonts w:ascii="Cambria Math" w:hAnsi="Cambria Math" w:cs="Arial"/>
            <w:szCs w:val="24"/>
            <w:lang w:val="en-GB"/>
          </w:rPr>
          <m:t>-40</m:t>
        </m:r>
        <m:d>
          <m:dPr>
            <m:ctrlPr>
              <w:rPr>
                <w:rFonts w:ascii="Cambria Math" w:hAnsi="Cambria Math" w:cs="Arial"/>
                <w:i/>
                <w:szCs w:val="24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Cs w:val="24"/>
                    <w:lang w:val="en-GB"/>
                  </w:rPr>
                </m:ctrlPr>
              </m:fPr>
              <m:num>
                <m:r>
                  <w:rPr>
                    <w:rFonts w:ascii="Cambria Math" w:hAnsi="Cambria Math" w:cs="Arial"/>
                    <w:szCs w:val="24"/>
                    <w:lang w:val="en-GB"/>
                  </w:rPr>
                  <m:t>F</m:t>
                </m:r>
              </m:num>
              <m:den>
                <m:r>
                  <w:rPr>
                    <w:rFonts w:ascii="Cambria Math" w:hAnsi="Cambria Math" w:cs="Arial"/>
                    <w:szCs w:val="24"/>
                    <w:lang w:val="en-GB"/>
                  </w:rPr>
                  <m:t>50</m:t>
                </m:r>
              </m:den>
            </m:f>
            <m:r>
              <w:rPr>
                <w:rFonts w:ascii="Cambria Math" w:hAnsi="Cambria Math" w:cs="Arial"/>
                <w:szCs w:val="24"/>
                <w:lang w:val="en-GB"/>
              </w:rPr>
              <m:t>+1</m:t>
            </m:r>
          </m:e>
        </m:d>
      </m:oMath>
      <w:r>
        <w:rPr>
          <w:rFonts w:ascii="Arial" w:hAnsi="Arial" w:cs="Arial"/>
          <w:szCs w:val="24"/>
          <w:lang w:val="en-GB"/>
        </w:rPr>
        <w:tab/>
      </w:r>
      <w:r w:rsidRPr="00E13E85">
        <w:rPr>
          <w:rFonts w:ascii="Arial" w:hAnsi="Arial" w:cs="Arial"/>
          <w:szCs w:val="24"/>
          <w:lang w:val="en-GB"/>
        </w:rPr>
        <w:t>(1)</w:t>
      </w:r>
    </w:p>
    <w:p w14:paraId="66B2498D" w14:textId="77777777" w:rsidR="0083684B" w:rsidRPr="00E13E85" w:rsidRDefault="0083684B" w:rsidP="0083684B">
      <w:pPr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Arial"/>
                <w:szCs w:val="24"/>
                <w:lang w:val="en-GB"/>
              </w:rPr>
              <m:t>D</m:t>
            </m:r>
          </m:e>
          <m:sub>
            <m:r>
              <w:rPr>
                <w:rFonts w:ascii="Cambria Math" w:hAnsi="Cambria Math" w:cs="Arial"/>
                <w:szCs w:val="24"/>
                <w:lang w:val="en-GB"/>
              </w:rPr>
              <m:t>0</m:t>
            </m:r>
          </m:sub>
        </m:sSub>
      </m:oMath>
      <w:r w:rsidRPr="00E13E85">
        <w:rPr>
          <w:rFonts w:ascii="Arial" w:hAnsi="Arial" w:cs="Arial"/>
          <w:szCs w:val="24"/>
          <w:lang w:val="en-GB"/>
        </w:rPr>
        <w:t xml:space="preserve"> is the output power density expressed in dBm/</w:t>
      </w:r>
      <w:proofErr w:type="gramStart"/>
      <w:r w:rsidRPr="00E13E85">
        <w:rPr>
          <w:rFonts w:ascii="Arial" w:hAnsi="Arial" w:cs="Arial"/>
          <w:szCs w:val="24"/>
          <w:lang w:val="en-GB"/>
        </w:rPr>
        <w:t>4kHz.</w:t>
      </w:r>
      <w:proofErr w:type="gramEnd"/>
    </w:p>
    <w:p w14:paraId="60BC9EDB" w14:textId="77777777" w:rsidR="0083684B" w:rsidRPr="00E13E85" w:rsidRDefault="0083684B" w:rsidP="0083684B">
      <w:pPr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>Equation (1) can be also expressed in the following form:</w:t>
      </w:r>
    </w:p>
    <w:p w14:paraId="3F272255" w14:textId="29A97290" w:rsidR="0083684B" w:rsidRPr="00E13E85" w:rsidRDefault="0083684B" w:rsidP="0083684B">
      <w:pPr>
        <w:tabs>
          <w:tab w:val="left" w:pos="3402"/>
          <w:tab w:val="right" w:pos="9072"/>
        </w:tabs>
        <w:jc w:val="center"/>
        <w:rPr>
          <w:rFonts w:ascii="Arial" w:hAnsi="Arial" w:cs="Arial"/>
          <w:szCs w:val="24"/>
          <w:lang w:val="en-GB"/>
        </w:rPr>
      </w:pPr>
      <w:r>
        <w:rPr>
          <w:rFonts w:ascii="Arial" w:eastAsiaTheme="minorEastAsia" w:hAnsi="Arial" w:cs="Arial"/>
          <w:szCs w:val="24"/>
          <w:lang w:val="en-GB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Arial"/>
                <w:szCs w:val="24"/>
                <w:lang w:val="en-GB"/>
              </w:rPr>
              <m:t>D</m:t>
            </m:r>
          </m:e>
          <m:sub>
            <m:r>
              <w:rPr>
                <w:rFonts w:ascii="Cambria Math" w:hAnsi="Cambria Math" w:cs="Arial"/>
                <w:szCs w:val="24"/>
                <w:lang w:val="en-GB"/>
              </w:rPr>
              <m:t>0</m:t>
            </m:r>
          </m:sub>
        </m:sSub>
        <m:r>
          <w:rPr>
            <w:rFonts w:ascii="Cambria Math" w:hAnsi="Cambria Math" w:cs="Arial"/>
            <w:szCs w:val="24"/>
            <w:lang w:val="en-GB"/>
          </w:rPr>
          <m:t>-40</m:t>
        </m:r>
        <m:d>
          <m:dPr>
            <m:ctrlPr>
              <w:rPr>
                <w:rFonts w:ascii="Cambria Math" w:hAnsi="Cambria Math" w:cs="Arial"/>
                <w:i/>
                <w:szCs w:val="24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Cs w:val="24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4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Cs w:val="24"/>
                        <w:lang w:val="en-GB"/>
                      </w:rPr>
                      <m:t>_offset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Cs w:val="24"/>
                    <w:lang w:val="en-GB"/>
                  </w:rPr>
                  <m:t>BW/2</m:t>
                </m:r>
              </m:den>
            </m:f>
            <m:r>
              <w:rPr>
                <w:rFonts w:ascii="Cambria Math" w:hAnsi="Cambria Math" w:cs="Arial"/>
                <w:szCs w:val="24"/>
                <w:lang w:val="en-GB"/>
              </w:rPr>
              <m:t>+1</m:t>
            </m:r>
          </m:e>
        </m:d>
      </m:oMath>
      <w:r w:rsidRPr="00E13E85">
        <w:rPr>
          <w:rFonts w:ascii="Arial" w:hAnsi="Arial" w:cs="Arial"/>
          <w:szCs w:val="24"/>
          <w:lang w:val="en-GB"/>
        </w:rPr>
        <w:tab/>
        <w:t xml:space="preserve">     (2)</w:t>
      </w:r>
    </w:p>
    <w:p w14:paraId="5B5CEA7F" w14:textId="3CC93B9B" w:rsidR="0083684B" w:rsidRPr="00E13E85" w:rsidRDefault="0083684B" w:rsidP="0083684B">
      <w:pPr>
        <w:pStyle w:val="Titre1"/>
        <w:numPr>
          <w:ilvl w:val="0"/>
          <w:numId w:val="0"/>
        </w:numPr>
        <w:rPr>
          <w:szCs w:val="24"/>
        </w:rPr>
      </w:pPr>
      <w:r>
        <w:rPr>
          <w:szCs w:val="24"/>
        </w:rPr>
        <w:t xml:space="preserve">2.3 </w:t>
      </w:r>
      <w:r w:rsidRPr="00E13E85">
        <w:rPr>
          <w:szCs w:val="24"/>
        </w:rPr>
        <w:t>RF Parameters</w:t>
      </w:r>
    </w:p>
    <w:p w14:paraId="169CFF41" w14:textId="0C51D6A7" w:rsidR="0083684B" w:rsidRPr="00E13E85" w:rsidRDefault="0083684B" w:rsidP="00AB1D58">
      <w:pPr>
        <w:jc w:val="both"/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>We take the example of a NGSO satellite at 600</w:t>
      </w:r>
      <w:r w:rsidR="00AB1D58">
        <w:rPr>
          <w:rFonts w:ascii="Arial" w:hAnsi="Arial" w:cs="Arial"/>
          <w:szCs w:val="24"/>
          <w:lang w:val="en-GB"/>
        </w:rPr>
        <w:t xml:space="preserve"> </w:t>
      </w:r>
      <w:r w:rsidRPr="00E13E85">
        <w:rPr>
          <w:rFonts w:ascii="Arial" w:hAnsi="Arial" w:cs="Arial"/>
          <w:szCs w:val="24"/>
          <w:lang w:val="en-GB"/>
        </w:rPr>
        <w:t>km altitude</w:t>
      </w:r>
      <w:r w:rsidR="00AB1D58">
        <w:rPr>
          <w:rFonts w:ascii="Arial" w:hAnsi="Arial" w:cs="Arial"/>
          <w:szCs w:val="24"/>
          <w:lang w:val="en-GB"/>
        </w:rPr>
        <w:t xml:space="preserve"> in S-band</w:t>
      </w:r>
      <w:r w:rsidRPr="00E13E85">
        <w:rPr>
          <w:rFonts w:ascii="Arial" w:hAnsi="Arial" w:cs="Arial"/>
          <w:szCs w:val="24"/>
          <w:lang w:val="en-GB"/>
        </w:rPr>
        <w:t>.</w:t>
      </w:r>
    </w:p>
    <w:p w14:paraId="1FF9106B" w14:textId="77777777" w:rsidR="0083684B" w:rsidRPr="00E13E85" w:rsidRDefault="0083684B" w:rsidP="00AB1D58">
      <w:pPr>
        <w:pStyle w:val="Paragraphedeliste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>Output power = 47dBm</w:t>
      </w:r>
    </w:p>
    <w:p w14:paraId="30F7AE5E" w14:textId="77777777" w:rsidR="0083684B" w:rsidRPr="00E13E85" w:rsidRDefault="0083684B" w:rsidP="00AB1D58">
      <w:pPr>
        <w:pStyle w:val="Paragraphedeliste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>Necessary bandwidth = 30 MHz</w:t>
      </w:r>
    </w:p>
    <w:p w14:paraId="28E9094B" w14:textId="410D8ABD" w:rsidR="0083684B" w:rsidRDefault="0083684B" w:rsidP="00AB1D58">
      <w:pPr>
        <w:pStyle w:val="Paragraphedeliste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hAnsi="Arial" w:cs="Arial"/>
          <w:szCs w:val="24"/>
          <w:lang w:val="en-GB"/>
        </w:rPr>
      </w:pPr>
      <w:r w:rsidRPr="00E13E85">
        <w:rPr>
          <w:rFonts w:ascii="Arial" w:hAnsi="Arial" w:cs="Arial"/>
          <w:szCs w:val="24"/>
          <w:lang w:val="en-GB"/>
        </w:rPr>
        <w:t xml:space="preserve">Spectral density = 47-10 </w:t>
      </w:r>
      <w:r w:rsidRPr="00E13E85">
        <w:rPr>
          <w:rFonts w:ascii="Arial" w:hAnsi="Arial" w:cs="Arial"/>
          <w:i/>
          <w:szCs w:val="24"/>
          <w:lang w:val="en-GB"/>
        </w:rPr>
        <w:t>log</w:t>
      </w:r>
      <w:r w:rsidRPr="00E13E85">
        <w:rPr>
          <w:rFonts w:ascii="Arial" w:hAnsi="Arial" w:cs="Arial"/>
          <w:szCs w:val="24"/>
          <w:lang w:val="en-GB"/>
        </w:rPr>
        <w:t xml:space="preserve"> (</w:t>
      </w:r>
      <w:r>
        <w:rPr>
          <w:rFonts w:ascii="Arial" w:hAnsi="Arial" w:cs="Arial"/>
          <w:szCs w:val="24"/>
          <w:lang w:val="en-GB"/>
        </w:rPr>
        <w:t>30000/4</w:t>
      </w:r>
      <w:r w:rsidRPr="00E13E85">
        <w:rPr>
          <w:rFonts w:ascii="Arial" w:hAnsi="Arial" w:cs="Arial"/>
          <w:szCs w:val="24"/>
          <w:lang w:val="en-GB"/>
        </w:rPr>
        <w:t xml:space="preserve">) = 8,25 </w:t>
      </w:r>
      <w:proofErr w:type="spellStart"/>
      <w:r w:rsidRPr="00E13E85">
        <w:rPr>
          <w:rFonts w:ascii="Arial" w:hAnsi="Arial" w:cs="Arial"/>
          <w:szCs w:val="24"/>
          <w:lang w:val="en-GB"/>
        </w:rPr>
        <w:t>dBm</w:t>
      </w:r>
      <w:proofErr w:type="spellEnd"/>
      <w:r w:rsidRPr="00E13E85">
        <w:rPr>
          <w:rFonts w:ascii="Arial" w:hAnsi="Arial" w:cs="Arial"/>
          <w:szCs w:val="24"/>
          <w:lang w:val="en-GB"/>
        </w:rPr>
        <w:t>/4kHz</w:t>
      </w:r>
    </w:p>
    <w:p w14:paraId="3F904DC0" w14:textId="1E039778" w:rsidR="00EF0E3B" w:rsidRDefault="00A749EF" w:rsidP="00AB1D58">
      <w:pPr>
        <w:pStyle w:val="Paragraphedeliste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hAnsi="Arial" w:cs="Arial"/>
          <w:szCs w:val="24"/>
          <w:lang w:val="en-GB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hAnsi="Cambria Math" w:cs="Arial"/>
                <w:lang w:eastAsia="zh-CN"/>
              </w:rPr>
              <m:t>dB</m:t>
            </m:r>
          </m:e>
        </m:d>
      </m:oMath>
      <w:r w:rsidR="00EF0E3B" w:rsidRPr="00EF0E3B">
        <w:rPr>
          <w:rFonts w:ascii="Arial" w:hAnsi="Arial" w:cs="Arial"/>
          <w:szCs w:val="24"/>
          <w:lang w:val="en-GB"/>
        </w:rPr>
        <w:t>=3 dB for LEO class.</w:t>
      </w:r>
    </w:p>
    <w:p w14:paraId="11BF14EC" w14:textId="77777777" w:rsidR="00983B7E" w:rsidRPr="00E13E85" w:rsidRDefault="00983B7E" w:rsidP="00AB1D58">
      <w:pPr>
        <w:pStyle w:val="Paragraphedelist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hAnsi="Arial" w:cs="Arial"/>
          <w:szCs w:val="24"/>
          <w:lang w:val="en-GB"/>
        </w:rPr>
      </w:pPr>
    </w:p>
    <w:p w14:paraId="0A11A350" w14:textId="77777777" w:rsidR="00AB1D58" w:rsidRDefault="00AB1D58" w:rsidP="00AB1D58">
      <w:pPr>
        <w:jc w:val="both"/>
        <w:rPr>
          <w:rFonts w:ascii="Arial" w:hAnsi="Arial" w:cs="Arial"/>
          <w:b/>
          <w:szCs w:val="24"/>
          <w:lang w:val="en-GB"/>
        </w:rPr>
      </w:pPr>
      <w:r w:rsidRPr="00AB1D58">
        <w:rPr>
          <w:rFonts w:ascii="Arial" w:hAnsi="Arial" w:cs="Arial"/>
          <w:szCs w:val="24"/>
          <w:lang w:val="en-GB"/>
        </w:rPr>
        <w:t>According to ITU-R SM.1541-6 recommendation</w:t>
      </w:r>
      <w:r>
        <w:rPr>
          <w:rFonts w:ascii="Arial" w:hAnsi="Arial" w:cs="Arial"/>
          <w:szCs w:val="24"/>
          <w:lang w:val="en-GB"/>
        </w:rPr>
        <w:t xml:space="preserve">, </w:t>
      </w:r>
      <w:r>
        <w:rPr>
          <w:rFonts w:ascii="Arial" w:hAnsi="Arial" w:cs="Arial"/>
          <w:b/>
          <w:szCs w:val="24"/>
          <w:lang w:val="en-GB"/>
        </w:rPr>
        <w:t>t</w:t>
      </w:r>
      <w:r w:rsidR="0083684B" w:rsidRPr="00983B7E">
        <w:rPr>
          <w:rFonts w:ascii="Arial" w:hAnsi="Arial" w:cs="Arial"/>
          <w:b/>
          <w:szCs w:val="24"/>
          <w:lang w:val="en-GB"/>
        </w:rPr>
        <w:t>he out-of-band emissions are defined over an offset of 200% of the necessary ban</w:t>
      </w:r>
      <w:r>
        <w:rPr>
          <w:rFonts w:ascii="Arial" w:hAnsi="Arial" w:cs="Arial"/>
          <w:b/>
          <w:szCs w:val="24"/>
          <w:lang w:val="en-GB"/>
        </w:rPr>
        <w:t xml:space="preserve">dwidth, that means, e.g. over 60 MHz in S-band </w:t>
      </w:r>
      <w:r w:rsidR="0083684B" w:rsidRPr="00983B7E">
        <w:rPr>
          <w:rFonts w:ascii="Arial" w:hAnsi="Arial" w:cs="Arial"/>
          <w:b/>
          <w:szCs w:val="24"/>
          <w:lang w:val="en-GB"/>
        </w:rPr>
        <w:t>fro</w:t>
      </w:r>
      <w:r>
        <w:rPr>
          <w:rFonts w:ascii="Arial" w:hAnsi="Arial" w:cs="Arial"/>
          <w:b/>
          <w:szCs w:val="24"/>
          <w:lang w:val="en-GB"/>
        </w:rPr>
        <w:t xml:space="preserve">m the edge of the assigned band. </w:t>
      </w:r>
    </w:p>
    <w:p w14:paraId="29F2A174" w14:textId="4DF6A480" w:rsidR="0004417B" w:rsidRP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>Of course, the reasoning does not change for S-band, L-band or different type of satellite.</w:t>
      </w:r>
    </w:p>
    <w:p w14:paraId="2C4F6AC3" w14:textId="6516CDA3" w:rsid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 xml:space="preserve">NOTE1: the </w:t>
      </w:r>
      <w:r w:rsidR="00C61033" w:rsidRPr="00AB1D58">
        <w:rPr>
          <w:rFonts w:ascii="Arial" w:hAnsi="Arial" w:cs="Arial"/>
          <w:szCs w:val="24"/>
          <w:lang w:val="en-GB"/>
        </w:rPr>
        <w:t xml:space="preserve">ITU-R SM.1541-6 </w:t>
      </w:r>
      <w:r>
        <w:rPr>
          <w:rFonts w:ascii="Arial" w:hAnsi="Arial" w:cs="Arial"/>
          <w:szCs w:val="24"/>
          <w:lang w:val="en-GB"/>
        </w:rPr>
        <w:t>recommendation does not preclude the use of other band (S-band, L-band) or different type of satellite (LEO, GEO).</w:t>
      </w:r>
    </w:p>
    <w:p w14:paraId="33E79A13" w14:textId="13C8AF4A" w:rsid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>NOTE2: the mask is defined at the input of the transmit antenna (antenna gain is not included).</w:t>
      </w:r>
    </w:p>
    <w:p w14:paraId="3D80E83E" w14:textId="77777777" w:rsidR="00AB1D58" w:rsidRP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</w:p>
    <w:p w14:paraId="30209960" w14:textId="075336F4" w:rsidR="0004417B" w:rsidRDefault="00AB1D58" w:rsidP="00AB1D58">
      <w:pPr>
        <w:jc w:val="both"/>
        <w:rPr>
          <w:rFonts w:ascii="Arial" w:hAnsi="Arial" w:cs="Arial"/>
          <w:b/>
          <w:szCs w:val="24"/>
          <w:lang w:val="en-GB"/>
        </w:rPr>
      </w:pPr>
      <w:r w:rsidRPr="00AB1D58">
        <w:rPr>
          <w:rFonts w:ascii="Arial" w:hAnsi="Arial" w:cs="Arial"/>
          <w:szCs w:val="24"/>
          <w:lang w:val="en-GB"/>
        </w:rPr>
        <w:t>According to ITU-R SM.1541-6 recommendation</w:t>
      </w:r>
      <w:r>
        <w:rPr>
          <w:rFonts w:ascii="Arial" w:hAnsi="Arial" w:cs="Arial"/>
          <w:szCs w:val="24"/>
          <w:lang w:val="en-GB"/>
        </w:rPr>
        <w:t xml:space="preserve">, </w:t>
      </w:r>
      <w:r>
        <w:rPr>
          <w:rFonts w:ascii="Arial" w:hAnsi="Arial" w:cs="Arial"/>
          <w:b/>
          <w:szCs w:val="24"/>
          <w:lang w:val="en-GB"/>
        </w:rPr>
        <w:t>a</w:t>
      </w:r>
      <w:r w:rsidR="0004417B">
        <w:rPr>
          <w:rFonts w:ascii="Arial" w:hAnsi="Arial" w:cs="Arial"/>
          <w:b/>
          <w:szCs w:val="24"/>
          <w:lang w:val="en-GB"/>
        </w:rPr>
        <w:t xml:space="preserve">nother possible definition is to use </w:t>
      </w:r>
      <w:r w:rsidR="0004417B" w:rsidRPr="00983B7E">
        <w:rPr>
          <w:rFonts w:ascii="Arial" w:hAnsi="Arial" w:cs="Arial"/>
          <w:b/>
          <w:szCs w:val="24"/>
          <w:lang w:val="en-GB"/>
        </w:rPr>
        <w:t>an offset of 2</w:t>
      </w:r>
      <w:r w:rsidR="0004417B">
        <w:rPr>
          <w:rFonts w:ascii="Arial" w:hAnsi="Arial" w:cs="Arial"/>
          <w:b/>
          <w:szCs w:val="24"/>
          <w:lang w:val="en-GB"/>
        </w:rPr>
        <w:t>5</w:t>
      </w:r>
      <w:r w:rsidR="0004417B" w:rsidRPr="00983B7E">
        <w:rPr>
          <w:rFonts w:ascii="Arial" w:hAnsi="Arial" w:cs="Arial"/>
          <w:b/>
          <w:szCs w:val="24"/>
          <w:lang w:val="en-GB"/>
        </w:rPr>
        <w:t>0% of the necessary bandwidth</w:t>
      </w:r>
      <w:r w:rsidR="0004417B">
        <w:rPr>
          <w:rFonts w:ascii="Arial" w:hAnsi="Arial" w:cs="Arial"/>
          <w:b/>
          <w:szCs w:val="24"/>
          <w:lang w:val="en-GB"/>
        </w:rPr>
        <w:t xml:space="preserve"> from the </w:t>
      </w:r>
      <w:r>
        <w:rPr>
          <w:rFonts w:ascii="Arial" w:hAnsi="Arial" w:cs="Arial"/>
          <w:b/>
          <w:szCs w:val="24"/>
          <w:lang w:val="en-GB"/>
        </w:rPr>
        <w:t>centre</w:t>
      </w:r>
      <w:r w:rsidR="0004417B">
        <w:rPr>
          <w:rFonts w:ascii="Arial" w:hAnsi="Arial" w:cs="Arial"/>
          <w:b/>
          <w:szCs w:val="24"/>
          <w:lang w:val="en-GB"/>
        </w:rPr>
        <w:t xml:space="preserve"> of the frequency band</w:t>
      </w:r>
      <w:r w:rsidR="0004417B" w:rsidRPr="00983B7E">
        <w:rPr>
          <w:rFonts w:ascii="Arial" w:hAnsi="Arial" w:cs="Arial"/>
          <w:b/>
          <w:szCs w:val="24"/>
          <w:lang w:val="en-GB"/>
        </w:rPr>
        <w:t xml:space="preserve">, that means, </w:t>
      </w:r>
      <w:r>
        <w:rPr>
          <w:rFonts w:ascii="Arial" w:hAnsi="Arial" w:cs="Arial"/>
          <w:b/>
          <w:szCs w:val="24"/>
          <w:lang w:val="en-GB"/>
        </w:rPr>
        <w:t xml:space="preserve">e.g. </w:t>
      </w:r>
      <w:r w:rsidR="0004417B" w:rsidRPr="00983B7E">
        <w:rPr>
          <w:rFonts w:ascii="Arial" w:hAnsi="Arial" w:cs="Arial"/>
          <w:b/>
          <w:szCs w:val="24"/>
          <w:lang w:val="en-GB"/>
        </w:rPr>
        <w:t xml:space="preserve">over </w:t>
      </w:r>
      <w:r w:rsidR="0004417B">
        <w:rPr>
          <w:rFonts w:ascii="Arial" w:hAnsi="Arial" w:cs="Arial"/>
          <w:b/>
          <w:szCs w:val="24"/>
          <w:lang w:val="en-GB"/>
        </w:rPr>
        <w:t>75</w:t>
      </w:r>
      <w:r w:rsidR="0004417B" w:rsidRPr="00983B7E">
        <w:rPr>
          <w:rFonts w:ascii="Arial" w:hAnsi="Arial" w:cs="Arial"/>
          <w:b/>
          <w:szCs w:val="24"/>
          <w:lang w:val="en-GB"/>
        </w:rPr>
        <w:t xml:space="preserve"> </w:t>
      </w:r>
      <w:r w:rsidR="0004417B">
        <w:rPr>
          <w:rFonts w:ascii="Arial" w:hAnsi="Arial" w:cs="Arial"/>
          <w:b/>
          <w:szCs w:val="24"/>
          <w:lang w:val="en-GB"/>
        </w:rPr>
        <w:t xml:space="preserve">MHz </w:t>
      </w:r>
      <w:r>
        <w:rPr>
          <w:rFonts w:ascii="Arial" w:hAnsi="Arial" w:cs="Arial"/>
          <w:b/>
          <w:szCs w:val="24"/>
          <w:lang w:val="en-GB"/>
        </w:rPr>
        <w:t xml:space="preserve">in S-band </w:t>
      </w:r>
      <w:r w:rsidR="0004417B">
        <w:rPr>
          <w:rFonts w:ascii="Arial" w:hAnsi="Arial" w:cs="Arial"/>
          <w:b/>
          <w:szCs w:val="24"/>
          <w:lang w:val="en-GB"/>
        </w:rPr>
        <w:t xml:space="preserve">from the </w:t>
      </w:r>
      <w:r>
        <w:rPr>
          <w:rFonts w:ascii="Arial" w:hAnsi="Arial" w:cs="Arial"/>
          <w:b/>
          <w:szCs w:val="24"/>
          <w:lang w:val="en-GB"/>
        </w:rPr>
        <w:t>centre</w:t>
      </w:r>
      <w:r w:rsidR="0004417B" w:rsidRPr="00983B7E">
        <w:rPr>
          <w:rFonts w:ascii="Arial" w:hAnsi="Arial" w:cs="Arial"/>
          <w:b/>
          <w:szCs w:val="24"/>
          <w:lang w:val="en-GB"/>
        </w:rPr>
        <w:t xml:space="preserve"> of the assigned band.</w:t>
      </w:r>
    </w:p>
    <w:p w14:paraId="2BB1302B" w14:textId="36DBE3B8" w:rsid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 xml:space="preserve">NOTE1: the </w:t>
      </w:r>
      <w:r w:rsidR="00C61033" w:rsidRPr="00AB1D58">
        <w:rPr>
          <w:rFonts w:ascii="Arial" w:hAnsi="Arial" w:cs="Arial"/>
          <w:szCs w:val="24"/>
          <w:lang w:val="en-GB"/>
        </w:rPr>
        <w:t xml:space="preserve">ITU-R SM.1541-6 </w:t>
      </w:r>
      <w:r>
        <w:rPr>
          <w:rFonts w:ascii="Arial" w:hAnsi="Arial" w:cs="Arial"/>
          <w:szCs w:val="24"/>
          <w:lang w:val="en-GB"/>
        </w:rPr>
        <w:t>recommendation does not preclude the use of other band (S-band, L-band) or different type of satellite (LEO, GEO).</w:t>
      </w:r>
    </w:p>
    <w:p w14:paraId="11EEE17F" w14:textId="77777777" w:rsid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>NOTE2: the mask is defined at the input of the transmit antenna (antenna gain is not included).</w:t>
      </w:r>
    </w:p>
    <w:p w14:paraId="6880028E" w14:textId="77777777" w:rsidR="00AB1D58" w:rsidRPr="00AB1D58" w:rsidRDefault="00AB1D58" w:rsidP="00AB1D58">
      <w:pPr>
        <w:jc w:val="both"/>
        <w:rPr>
          <w:rFonts w:ascii="Arial" w:hAnsi="Arial" w:cs="Arial"/>
          <w:szCs w:val="24"/>
          <w:lang w:val="en-GB"/>
        </w:rPr>
      </w:pPr>
    </w:p>
    <w:p w14:paraId="6359BD64" w14:textId="7DF8CF99" w:rsidR="0083684B" w:rsidRDefault="0083684B" w:rsidP="00AB1D58">
      <w:pPr>
        <w:jc w:val="both"/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t>In addition of out-of-band emissions, unwanted emissions in the spurious domain are specified at -13dBm/4kHz.</w:t>
      </w:r>
    </w:p>
    <w:p w14:paraId="04C3A3E3" w14:textId="583F4138" w:rsidR="0083684B" w:rsidRPr="00BD1B0E" w:rsidRDefault="0083684B" w:rsidP="00BD1B0E">
      <w:pPr>
        <w:jc w:val="both"/>
        <w:rPr>
          <w:rFonts w:ascii="Arial" w:hAnsi="Arial" w:cs="Arial"/>
          <w:szCs w:val="24"/>
          <w:lang w:val="en-GB"/>
        </w:rPr>
      </w:pPr>
      <w:r w:rsidRPr="00983B7E">
        <w:rPr>
          <w:rFonts w:ascii="Arial" w:hAnsi="Arial" w:cs="Arial"/>
          <w:b/>
          <w:szCs w:val="24"/>
          <w:lang w:val="en-GB"/>
        </w:rPr>
        <w:t xml:space="preserve">Figures below show the out-of-band mask and the spurious requirement: </w:t>
      </w:r>
      <w:r w:rsidR="00BD1B0E">
        <w:rPr>
          <w:rFonts w:ascii="Arial" w:hAnsi="Arial" w:cs="Arial"/>
          <w:szCs w:val="24"/>
          <w:lang w:val="en-GB"/>
        </w:rPr>
        <w:t>Figure 1</w:t>
      </w:r>
      <w:r w:rsidRPr="00BD1B0E">
        <w:rPr>
          <w:rFonts w:ascii="Arial" w:hAnsi="Arial" w:cs="Arial"/>
          <w:szCs w:val="24"/>
          <w:lang w:val="en-GB"/>
        </w:rPr>
        <w:t xml:space="preserve"> </w:t>
      </w:r>
      <w:r w:rsidR="00BD1B0E">
        <w:rPr>
          <w:rFonts w:ascii="Arial" w:hAnsi="Arial" w:cs="Arial"/>
          <w:szCs w:val="24"/>
          <w:lang w:val="en-GB"/>
        </w:rPr>
        <w:t xml:space="preserve">is </w:t>
      </w:r>
      <w:r w:rsidRPr="00BD1B0E">
        <w:rPr>
          <w:rFonts w:ascii="Arial" w:hAnsi="Arial" w:cs="Arial"/>
          <w:szCs w:val="24"/>
          <w:lang w:val="en-GB"/>
        </w:rPr>
        <w:t>following relation (1)</w:t>
      </w:r>
      <w:r w:rsidR="009E7006">
        <w:rPr>
          <w:rFonts w:ascii="Arial" w:hAnsi="Arial" w:cs="Arial"/>
          <w:szCs w:val="24"/>
          <w:lang w:val="en-GB"/>
        </w:rPr>
        <w:t>,</w:t>
      </w:r>
      <w:r w:rsidRPr="00BD1B0E">
        <w:rPr>
          <w:rFonts w:ascii="Arial" w:hAnsi="Arial" w:cs="Arial"/>
          <w:szCs w:val="24"/>
          <w:lang w:val="en-GB"/>
        </w:rPr>
        <w:t xml:space="preserve"> and </w:t>
      </w:r>
      <w:r w:rsidR="00C61033">
        <w:rPr>
          <w:rFonts w:ascii="Arial" w:hAnsi="Arial" w:cs="Arial"/>
          <w:szCs w:val="24"/>
          <w:lang w:val="en-GB"/>
        </w:rPr>
        <w:t>Figure 2</w:t>
      </w:r>
      <w:r w:rsidR="00BD1B0E">
        <w:rPr>
          <w:rFonts w:ascii="Arial" w:hAnsi="Arial" w:cs="Arial"/>
          <w:szCs w:val="24"/>
          <w:lang w:val="en-GB"/>
        </w:rPr>
        <w:t xml:space="preserve"> is</w:t>
      </w:r>
      <w:r w:rsidRPr="00BD1B0E">
        <w:rPr>
          <w:rFonts w:ascii="Arial" w:hAnsi="Arial" w:cs="Arial"/>
          <w:szCs w:val="24"/>
          <w:lang w:val="en-GB"/>
        </w:rPr>
        <w:t xml:space="preserve"> following relation (2).</w:t>
      </w:r>
    </w:p>
    <w:p w14:paraId="22B9B6F6" w14:textId="6335B03C" w:rsidR="00BD1B0E" w:rsidRDefault="004621F3" w:rsidP="00BD1B0E">
      <w:pPr>
        <w:tabs>
          <w:tab w:val="right" w:pos="9072"/>
        </w:tabs>
        <w:rPr>
          <w:rFonts w:ascii="Arial" w:hAnsi="Arial" w:cs="Arial"/>
          <w:szCs w:val="24"/>
          <w:lang w:val="en-GB"/>
        </w:rPr>
      </w:pPr>
      <w:r>
        <w:rPr>
          <w:rFonts w:ascii="Arial" w:hAnsi="Arial" w:cs="Arial"/>
          <w:szCs w:val="24"/>
          <w:lang w:val="en-GB"/>
        </w:rPr>
        <w:lastRenderedPageBreak/>
        <w:t xml:space="preserve">To recall, the definition of </w:t>
      </w:r>
      <w:r w:rsidR="009E7006">
        <w:rPr>
          <w:rFonts w:ascii="Arial" w:hAnsi="Arial" w:cs="Arial"/>
          <w:szCs w:val="24"/>
          <w:lang w:val="en-GB"/>
        </w:rPr>
        <w:t xml:space="preserve">SAN </w:t>
      </w:r>
      <w:r>
        <w:rPr>
          <w:rFonts w:ascii="Arial" w:hAnsi="Arial" w:cs="Arial"/>
          <w:szCs w:val="24"/>
          <w:lang w:val="en-GB"/>
        </w:rPr>
        <w:t xml:space="preserve">OBUE (see TS 38.108) is </w:t>
      </w:r>
    </w:p>
    <w:p w14:paraId="6072E6EC" w14:textId="7C3F69EC" w:rsidR="0083684B" w:rsidRDefault="006B27FA" w:rsidP="00BD1B0E">
      <w:pPr>
        <w:tabs>
          <w:tab w:val="right" w:pos="9072"/>
        </w:tabs>
        <w:jc w:val="center"/>
        <w:rPr>
          <w:rFonts w:ascii="Arial" w:hAnsi="Arial" w:cs="Arial"/>
          <w:szCs w:val="24"/>
          <w:lang w:val="en-GB"/>
        </w:rPr>
      </w:pPr>
      <w:r w:rsidRPr="00BD1B0E">
        <w:rPr>
          <w:rFonts w:ascii="Cambria Math" w:hAnsi="Cambria Math" w:cs="Arial"/>
          <w:noProof/>
          <w:szCs w:val="24"/>
          <w:lang w:val="fr-FR" w:eastAsia="fr-FR"/>
        </w:rPr>
        <w:drawing>
          <wp:inline distT="0" distB="0" distL="0" distR="0" wp14:anchorId="3FD0575E" wp14:editId="45D161FE">
            <wp:extent cx="4986337" cy="653250"/>
            <wp:effectExtent l="0" t="0" r="508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833" cy="65632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BD1B0E" w:rsidRPr="00BD1B0E">
        <w:rPr>
          <w:rFonts w:ascii="Cambria Math" w:hAnsi="Cambria Math" w:cs="Arial"/>
          <w:szCs w:val="24"/>
          <w:lang w:val="en-GB"/>
        </w:rPr>
        <w:t>(3)</w:t>
      </w:r>
    </w:p>
    <w:p w14:paraId="7BC804D6" w14:textId="7055F446" w:rsidR="007D3483" w:rsidRPr="009E7006" w:rsidRDefault="006B27FA" w:rsidP="00BD1B0E">
      <w:pPr>
        <w:jc w:val="both"/>
        <w:rPr>
          <w:rFonts w:ascii="Arial" w:hAnsi="Arial" w:cs="Arial"/>
          <w:strike/>
          <w:szCs w:val="24"/>
          <w:lang w:val="en-GB"/>
        </w:rPr>
      </w:pPr>
      <w:proofErr w:type="gramStart"/>
      <w:r>
        <w:rPr>
          <w:rFonts w:ascii="Arial" w:hAnsi="Arial" w:cs="Arial"/>
          <w:szCs w:val="24"/>
          <w:lang w:val="en-GB"/>
        </w:rPr>
        <w:t>and</w:t>
      </w:r>
      <w:proofErr w:type="gramEnd"/>
      <w:r>
        <w:rPr>
          <w:rFonts w:ascii="Arial" w:hAnsi="Arial" w:cs="Arial"/>
          <w:szCs w:val="24"/>
          <w:lang w:val="en-GB"/>
        </w:rPr>
        <w:t xml:space="preserve"> therefore </w:t>
      </w:r>
      <w:r w:rsidR="009E7006">
        <w:rPr>
          <w:rFonts w:ascii="Arial" w:hAnsi="Arial" w:cs="Arial"/>
          <w:szCs w:val="24"/>
          <w:lang w:val="en-GB"/>
        </w:rPr>
        <w:t xml:space="preserve">SAN </w:t>
      </w:r>
      <w:r>
        <w:rPr>
          <w:rFonts w:ascii="Arial" w:hAnsi="Arial" w:cs="Arial"/>
          <w:szCs w:val="24"/>
          <w:lang w:val="en-GB"/>
        </w:rPr>
        <w:t xml:space="preserve">OBUE is defined as the maximum between spurious </w:t>
      </w:r>
      <w:r w:rsidR="009E7006">
        <w:rPr>
          <w:rFonts w:ascii="Arial" w:hAnsi="Arial" w:cs="Arial"/>
          <w:szCs w:val="24"/>
          <w:lang w:val="en-GB"/>
        </w:rPr>
        <w:t xml:space="preserve">limit </w:t>
      </w:r>
      <w:r>
        <w:rPr>
          <w:rFonts w:ascii="Arial" w:hAnsi="Arial" w:cs="Arial"/>
          <w:szCs w:val="24"/>
          <w:lang w:val="en-GB"/>
        </w:rPr>
        <w:t>and PSD attenuation</w:t>
      </w:r>
      <w:r w:rsidR="008F6B06">
        <w:rPr>
          <w:rFonts w:ascii="Arial" w:hAnsi="Arial" w:cs="Arial"/>
          <w:szCs w:val="24"/>
          <w:lang w:val="en-GB"/>
        </w:rPr>
        <w:t xml:space="preserve"> </w:t>
      </w:r>
      <w:r w:rsidR="008F6B06" w:rsidRPr="008F6B06">
        <w:rPr>
          <w:rFonts w:ascii="Arial" w:hAnsi="Arial" w:cs="Arial"/>
          <w:szCs w:val="24"/>
          <w:lang w:val="en-GB"/>
        </w:rPr>
        <w:t xml:space="preserve">(with </w:t>
      </w:r>
      <w:proofErr w:type="spellStart"/>
      <w:r w:rsidR="008F6B06" w:rsidRPr="008F6B06">
        <w:rPr>
          <w:rFonts w:ascii="Arial" w:hAnsi="Arial" w:cs="Arial"/>
        </w:rPr>
        <w:t>PSD</w:t>
      </w:r>
      <w:r w:rsidR="008F6B06" w:rsidRPr="008F6B06">
        <w:rPr>
          <w:rFonts w:ascii="Arial" w:hAnsi="Arial" w:cs="Arial"/>
          <w:vertAlign w:val="subscript"/>
        </w:rPr>
        <w:t>channel</w:t>
      </w:r>
      <w:proofErr w:type="spellEnd"/>
      <w:r w:rsidR="008F6B06" w:rsidRPr="008F6B06">
        <w:rPr>
          <w:rFonts w:ascii="Arial" w:hAnsi="Arial" w:cs="Arial"/>
          <w:vertAlign w:val="subscript"/>
        </w:rPr>
        <w:t xml:space="preserve"> </w:t>
      </w:r>
      <w:r w:rsidR="008F6B06" w:rsidRPr="008F6B06">
        <w:rPr>
          <w:rFonts w:ascii="Arial" w:hAnsi="Arial" w:cs="Arial"/>
          <w:szCs w:val="24"/>
          <w:lang w:val="en-GB"/>
        </w:rPr>
        <w:t>[</w:t>
      </w:r>
      <w:proofErr w:type="spellStart"/>
      <w:r w:rsidR="008F6B06" w:rsidRPr="008F6B06">
        <w:rPr>
          <w:rFonts w:ascii="Arial" w:hAnsi="Arial" w:cs="Arial"/>
          <w:szCs w:val="24"/>
          <w:lang w:val="en-GB"/>
        </w:rPr>
        <w:t>dBm</w:t>
      </w:r>
      <w:proofErr w:type="spellEnd"/>
      <w:r w:rsidR="008F6B06" w:rsidRPr="008F6B06">
        <w:rPr>
          <w:rFonts w:ascii="Arial" w:hAnsi="Arial" w:cs="Arial"/>
          <w:szCs w:val="24"/>
          <w:lang w:val="en-GB"/>
        </w:rPr>
        <w:t xml:space="preserve">/4kHz]= </w:t>
      </w:r>
      <w:proofErr w:type="spellStart"/>
      <w:r w:rsidR="008F6B06" w:rsidRPr="008F6B06">
        <w:rPr>
          <w:rFonts w:ascii="Arial" w:hAnsi="Arial" w:cs="Arial"/>
        </w:rPr>
        <w:t>P</w:t>
      </w:r>
      <w:r w:rsidR="008F6B06" w:rsidRPr="008F6B06">
        <w:rPr>
          <w:rFonts w:ascii="Arial" w:hAnsi="Arial" w:cs="Arial"/>
          <w:vertAlign w:val="subscript"/>
        </w:rPr>
        <w:t>rated,c,sys</w:t>
      </w:r>
      <w:proofErr w:type="spellEnd"/>
      <w:r w:rsidR="008F6B06" w:rsidRPr="008F6B06">
        <w:rPr>
          <w:rFonts w:ascii="Arial" w:hAnsi="Arial" w:cs="Arial"/>
          <w:vertAlign w:val="subscript"/>
        </w:rPr>
        <w:t xml:space="preserve"> </w:t>
      </w:r>
      <w:r w:rsidR="008F6B06" w:rsidRPr="008F6B06">
        <w:rPr>
          <w:rFonts w:ascii="Arial" w:hAnsi="Arial" w:cs="Arial"/>
        </w:rPr>
        <w:t>– 10log10(</w:t>
      </w:r>
      <w:proofErr w:type="spellStart"/>
      <w:r w:rsidR="008F6B06" w:rsidRPr="008F6B06">
        <w:rPr>
          <w:rFonts w:ascii="Arial" w:hAnsi="Arial" w:cs="Arial"/>
        </w:rPr>
        <w:t>BW</w:t>
      </w:r>
      <w:r w:rsidR="008F6B06" w:rsidRPr="008F6B06">
        <w:rPr>
          <w:rFonts w:ascii="Arial" w:hAnsi="Arial" w:cs="Arial"/>
          <w:vertAlign w:val="subscript"/>
        </w:rPr>
        <w:t>Channel</w:t>
      </w:r>
      <w:proofErr w:type="spellEnd"/>
      <w:r w:rsidR="008F6B06" w:rsidRPr="008F6B06">
        <w:rPr>
          <w:rFonts w:ascii="Arial" w:hAnsi="Arial" w:cs="Arial"/>
        </w:rPr>
        <w:t>) – 24</w:t>
      </w:r>
      <w:r w:rsidR="008F6B06" w:rsidRPr="008F6B06">
        <w:rPr>
          <w:rFonts w:ascii="Arial" w:hAnsi="Arial" w:cs="Arial"/>
          <w:szCs w:val="24"/>
          <w:lang w:val="en-GB"/>
        </w:rPr>
        <w:t>)</w:t>
      </w:r>
      <w:r w:rsidRPr="008F6B06">
        <w:rPr>
          <w:rFonts w:ascii="Arial" w:hAnsi="Arial" w:cs="Arial"/>
          <w:szCs w:val="24"/>
          <w:lang w:val="en-GB"/>
        </w:rPr>
        <w:t>.</w:t>
      </w:r>
      <w:r>
        <w:rPr>
          <w:rFonts w:ascii="Arial" w:hAnsi="Arial" w:cs="Arial"/>
          <w:szCs w:val="24"/>
          <w:lang w:val="en-GB"/>
        </w:rPr>
        <w:t xml:space="preserve"> </w:t>
      </w:r>
      <w:r w:rsidR="009E7006">
        <w:rPr>
          <w:rFonts w:ascii="Arial" w:hAnsi="Arial" w:cs="Arial"/>
          <w:szCs w:val="24"/>
          <w:lang w:val="en-GB"/>
        </w:rPr>
        <w:t>For the example considered above (with a LEO satellite in S-band), t</w:t>
      </w:r>
      <w:r w:rsidRPr="006B27FA">
        <w:rPr>
          <w:rFonts w:ascii="Arial" w:hAnsi="Arial" w:cs="Arial"/>
          <w:szCs w:val="24"/>
          <w:lang w:val="en-GB"/>
        </w:rPr>
        <w:t xml:space="preserve">he intersection </w:t>
      </w:r>
      <w:r w:rsidR="009E7006">
        <w:rPr>
          <w:rFonts w:ascii="Arial" w:hAnsi="Arial" w:cs="Arial"/>
          <w:szCs w:val="24"/>
          <w:lang w:val="en-GB"/>
        </w:rPr>
        <w:t xml:space="preserve">between the two arguments occurs </w:t>
      </w:r>
      <w:r>
        <w:rPr>
          <w:rFonts w:ascii="Arial" w:hAnsi="Arial" w:cs="Arial"/>
          <w:szCs w:val="24"/>
          <w:lang w:val="en-GB"/>
        </w:rPr>
        <w:t xml:space="preserve">at approximatively </w:t>
      </w:r>
      <w:r w:rsidR="00BD1B0E">
        <w:rPr>
          <w:rFonts w:ascii="Arial" w:hAnsi="Arial" w:cs="Arial"/>
          <w:szCs w:val="24"/>
          <w:lang w:val="en-GB"/>
        </w:rPr>
        <w:t>2</w:t>
      </w:r>
      <w:r>
        <w:rPr>
          <w:rFonts w:ascii="Arial" w:hAnsi="Arial" w:cs="Arial"/>
          <w:szCs w:val="24"/>
          <w:lang w:val="en-GB"/>
        </w:rPr>
        <w:t xml:space="preserve">7 </w:t>
      </w:r>
      <w:r w:rsidR="00BD1B0E">
        <w:rPr>
          <w:rFonts w:ascii="Arial" w:hAnsi="Arial" w:cs="Arial"/>
          <w:szCs w:val="24"/>
          <w:lang w:val="en-GB"/>
        </w:rPr>
        <w:t>MHz offset from the edge (at 90%). Beyond 27 MHz offset (beyond 9</w:t>
      </w:r>
      <w:r w:rsidRPr="006B27FA">
        <w:rPr>
          <w:rFonts w:ascii="Arial" w:hAnsi="Arial" w:cs="Arial"/>
          <w:szCs w:val="24"/>
          <w:lang w:val="en-GB"/>
        </w:rPr>
        <w:t>0%), the value for spurious emissions (-13dBm/4kHz) applies in the Out-of-band domain as it is less stringent than the out-of-band emission value</w:t>
      </w:r>
      <w:r w:rsidR="00BD1B0E">
        <w:rPr>
          <w:rFonts w:ascii="Arial" w:hAnsi="Arial" w:cs="Arial"/>
          <w:szCs w:val="24"/>
          <w:lang w:val="en-GB"/>
        </w:rPr>
        <w:t xml:space="preserve"> (see blue curve)</w:t>
      </w:r>
      <w:r w:rsidRPr="006B27FA">
        <w:rPr>
          <w:rFonts w:ascii="Arial" w:hAnsi="Arial" w:cs="Arial"/>
          <w:szCs w:val="24"/>
          <w:lang w:val="en-GB"/>
        </w:rPr>
        <w:t>.</w:t>
      </w:r>
      <w:r w:rsidR="009E7006">
        <w:rPr>
          <w:rFonts w:ascii="Arial" w:hAnsi="Arial" w:cs="Arial"/>
          <w:szCs w:val="24"/>
          <w:lang w:val="en-GB"/>
        </w:rPr>
        <w:t xml:space="preserve"> </w:t>
      </w:r>
      <w:r>
        <w:rPr>
          <w:rFonts w:ascii="Arial" w:hAnsi="Arial" w:cs="Arial"/>
          <w:szCs w:val="24"/>
          <w:lang w:val="en-GB"/>
        </w:rPr>
        <w:t xml:space="preserve">After the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vertAlign w:val="subscript"/>
        </w:rPr>
        <w:t xml:space="preserve"> </w:t>
      </w:r>
      <w:r w:rsidR="00BD1B0E">
        <w:rPr>
          <w:rFonts w:ascii="Arial" w:hAnsi="Arial" w:cs="Arial"/>
          <w:szCs w:val="24"/>
          <w:lang w:val="en-GB"/>
        </w:rPr>
        <w:t>limit (the spurious boundary), the</w:t>
      </w:r>
      <w:r>
        <w:rPr>
          <w:rFonts w:ascii="Arial" w:hAnsi="Arial" w:cs="Arial"/>
          <w:szCs w:val="24"/>
          <w:lang w:val="en-GB"/>
        </w:rPr>
        <w:t xml:space="preserve"> OBUE limitation </w:t>
      </w:r>
      <w:r w:rsidR="00BD1B0E">
        <w:rPr>
          <w:rFonts w:ascii="Arial" w:hAnsi="Arial" w:cs="Arial"/>
          <w:szCs w:val="24"/>
          <w:lang w:val="en-GB"/>
        </w:rPr>
        <w:t xml:space="preserve">continue with </w:t>
      </w:r>
      <w:r>
        <w:rPr>
          <w:rFonts w:ascii="Arial" w:hAnsi="Arial" w:cs="Arial"/>
          <w:szCs w:val="24"/>
          <w:lang w:val="en-GB"/>
        </w:rPr>
        <w:t>spurious</w:t>
      </w:r>
      <w:r w:rsidR="00BD1B0E">
        <w:rPr>
          <w:rFonts w:ascii="Arial" w:hAnsi="Arial" w:cs="Arial"/>
          <w:szCs w:val="24"/>
          <w:lang w:val="en-GB"/>
        </w:rPr>
        <w:t xml:space="preserve"> limitations, but for the reasons explained above (and as seen in the figures below), the value is the same</w:t>
      </w:r>
      <w:r>
        <w:rPr>
          <w:rFonts w:ascii="Arial" w:hAnsi="Arial" w:cs="Arial"/>
          <w:szCs w:val="24"/>
          <w:lang w:val="en-GB"/>
        </w:rPr>
        <w:t>.</w:t>
      </w:r>
    </w:p>
    <w:p w14:paraId="6DE86CF3" w14:textId="6A8CA96C" w:rsidR="005B4949" w:rsidRDefault="005B4949" w:rsidP="0083684B">
      <w:pPr>
        <w:pStyle w:val="Lgend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fr-FR" w:eastAsia="fr-FR"/>
        </w:rPr>
        <w:drawing>
          <wp:inline distT="0" distB="0" distL="0" distR="0" wp14:anchorId="478C1F80" wp14:editId="18B6D5A4">
            <wp:extent cx="4071938" cy="2454972"/>
            <wp:effectExtent l="0" t="0" r="508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367" cy="2460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3B126" w14:textId="4019560F" w:rsidR="007D3483" w:rsidRPr="00E13E85" w:rsidRDefault="0083684B" w:rsidP="009E7006">
      <w:pPr>
        <w:pStyle w:val="Lgende"/>
        <w:rPr>
          <w:rFonts w:ascii="Arial" w:hAnsi="Arial" w:cs="Arial"/>
          <w:szCs w:val="24"/>
        </w:rPr>
      </w:pPr>
      <w:r w:rsidRPr="00BD1B0E">
        <w:rPr>
          <w:rFonts w:ascii="Arial" w:hAnsi="Arial" w:cs="Arial"/>
          <w:szCs w:val="24"/>
        </w:rPr>
        <w:t xml:space="preserve">Figure </w:t>
      </w:r>
      <w:r w:rsidRPr="00BD1B0E">
        <w:rPr>
          <w:rFonts w:ascii="Arial" w:hAnsi="Arial" w:cs="Arial"/>
          <w:szCs w:val="24"/>
        </w:rPr>
        <w:fldChar w:fldCharType="begin"/>
      </w:r>
      <w:r w:rsidRPr="00BD1B0E">
        <w:rPr>
          <w:rFonts w:ascii="Arial" w:hAnsi="Arial" w:cs="Arial"/>
          <w:szCs w:val="24"/>
        </w:rPr>
        <w:instrText xml:space="preserve"> SEQ Figure \* ARABIC </w:instrText>
      </w:r>
      <w:r w:rsidRPr="00BD1B0E">
        <w:rPr>
          <w:rFonts w:ascii="Arial" w:hAnsi="Arial" w:cs="Arial"/>
          <w:szCs w:val="24"/>
        </w:rPr>
        <w:fldChar w:fldCharType="separate"/>
      </w:r>
      <w:r w:rsidRPr="00BD1B0E">
        <w:rPr>
          <w:rFonts w:ascii="Arial" w:hAnsi="Arial" w:cs="Arial"/>
          <w:noProof/>
          <w:szCs w:val="24"/>
        </w:rPr>
        <w:t>1</w:t>
      </w:r>
      <w:r w:rsidRPr="00BD1B0E">
        <w:rPr>
          <w:rFonts w:ascii="Arial" w:hAnsi="Arial" w:cs="Arial"/>
          <w:szCs w:val="24"/>
        </w:rPr>
        <w:fldChar w:fldCharType="end"/>
      </w:r>
      <w:r w:rsidR="00BD1B0E">
        <w:rPr>
          <w:rFonts w:ascii="Arial" w:hAnsi="Arial" w:cs="Arial"/>
          <w:szCs w:val="24"/>
        </w:rPr>
        <w:t>.</w:t>
      </w:r>
      <w:r w:rsidRPr="00BD1B0E">
        <w:rPr>
          <w:rFonts w:ascii="Arial" w:hAnsi="Arial" w:cs="Arial"/>
          <w:szCs w:val="24"/>
        </w:rPr>
        <w:t xml:space="preserve"> Out of Band mask vs. percentage of bandwidth</w:t>
      </w:r>
    </w:p>
    <w:p w14:paraId="5EDF4147" w14:textId="395E8A6D" w:rsidR="005B4949" w:rsidRDefault="005B4949" w:rsidP="0083684B">
      <w:pPr>
        <w:pStyle w:val="Lgende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fr-FR" w:eastAsia="fr-FR"/>
        </w:rPr>
        <w:drawing>
          <wp:inline distT="0" distB="0" distL="0" distR="0" wp14:anchorId="3E770B0B" wp14:editId="56F5E5BE">
            <wp:extent cx="4062413" cy="2449229"/>
            <wp:effectExtent l="0" t="0" r="0" b="825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8" cy="2472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D62034" w14:textId="46254BBF" w:rsidR="00C265E6" w:rsidRPr="00BD1B0E" w:rsidRDefault="0083684B" w:rsidP="00BD1B0E">
      <w:pPr>
        <w:pStyle w:val="Lgende"/>
        <w:rPr>
          <w:rFonts w:ascii="Arial" w:hAnsi="Arial" w:cs="Arial"/>
          <w:szCs w:val="24"/>
        </w:rPr>
      </w:pPr>
      <w:r w:rsidRPr="00BD1B0E">
        <w:rPr>
          <w:rFonts w:ascii="Arial" w:hAnsi="Arial" w:cs="Arial"/>
          <w:szCs w:val="24"/>
          <w:lang w:val="en-US"/>
        </w:rPr>
        <w:t xml:space="preserve">Figure </w:t>
      </w:r>
      <w:r w:rsidRPr="00BD1B0E">
        <w:rPr>
          <w:rFonts w:ascii="Arial" w:hAnsi="Arial" w:cs="Arial"/>
          <w:szCs w:val="24"/>
        </w:rPr>
        <w:fldChar w:fldCharType="begin"/>
      </w:r>
      <w:r w:rsidRPr="00BD1B0E">
        <w:rPr>
          <w:rFonts w:ascii="Arial" w:hAnsi="Arial" w:cs="Arial"/>
          <w:szCs w:val="24"/>
          <w:lang w:val="en-US"/>
        </w:rPr>
        <w:instrText xml:space="preserve"> SEQ Figure \* ARABIC </w:instrText>
      </w:r>
      <w:r w:rsidRPr="00BD1B0E">
        <w:rPr>
          <w:rFonts w:ascii="Arial" w:hAnsi="Arial" w:cs="Arial"/>
          <w:szCs w:val="24"/>
        </w:rPr>
        <w:fldChar w:fldCharType="separate"/>
      </w:r>
      <w:r w:rsidRPr="00BD1B0E">
        <w:rPr>
          <w:rFonts w:ascii="Arial" w:hAnsi="Arial" w:cs="Arial"/>
          <w:noProof/>
          <w:szCs w:val="24"/>
          <w:lang w:val="en-US"/>
        </w:rPr>
        <w:t>2</w:t>
      </w:r>
      <w:r w:rsidRPr="00BD1B0E">
        <w:rPr>
          <w:rFonts w:ascii="Arial" w:hAnsi="Arial" w:cs="Arial"/>
          <w:szCs w:val="24"/>
        </w:rPr>
        <w:fldChar w:fldCharType="end"/>
      </w:r>
      <w:r w:rsidR="00BD1B0E">
        <w:rPr>
          <w:rFonts w:ascii="Arial" w:hAnsi="Arial" w:cs="Arial"/>
          <w:szCs w:val="24"/>
        </w:rPr>
        <w:t>.</w:t>
      </w:r>
      <w:r w:rsidRPr="00BD1B0E">
        <w:rPr>
          <w:rFonts w:ascii="Arial" w:hAnsi="Arial" w:cs="Arial"/>
          <w:szCs w:val="24"/>
          <w:lang w:val="en-US"/>
        </w:rPr>
        <w:t xml:space="preserve"> </w:t>
      </w:r>
      <w:r w:rsidRPr="00BD1B0E">
        <w:rPr>
          <w:rFonts w:ascii="Arial" w:hAnsi="Arial" w:cs="Arial"/>
          <w:szCs w:val="24"/>
        </w:rPr>
        <w:t>Out of Band mask vs. frequency offset</w:t>
      </w:r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lastRenderedPageBreak/>
        <w:t>Conclusions</w:t>
      </w:r>
    </w:p>
    <w:bookmarkEnd w:id="5"/>
    <w:p w14:paraId="7B2EE982" w14:textId="159A51B8" w:rsidR="009B7676" w:rsidRPr="009B7676" w:rsidRDefault="0083684B" w:rsidP="009B767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</w:rPr>
      </w:pPr>
      <w:r w:rsidRPr="0083684B">
        <w:rPr>
          <w:rFonts w:ascii="Arial" w:hAnsi="Arial" w:cs="Arial"/>
          <w:b/>
          <w:lang w:eastAsia="fr-FR"/>
        </w:rPr>
        <w:t xml:space="preserve">Proposal 1: </w:t>
      </w:r>
      <w:r w:rsidR="007A4D9C">
        <w:rPr>
          <w:rFonts w:ascii="Arial" w:hAnsi="Arial" w:cs="Arial"/>
          <w:noProof/>
          <w:lang w:eastAsia="zh-CN"/>
        </w:rPr>
        <w:t>(</w:t>
      </w:r>
      <w:r w:rsidR="00650E4F">
        <w:rPr>
          <w:rFonts w:ascii="Arial" w:hAnsi="Arial" w:cs="Arial"/>
          <w:noProof/>
          <w:lang w:eastAsia="zh-CN"/>
        </w:rPr>
        <w:t xml:space="preserve">New </w:t>
      </w:r>
      <w:r w:rsidR="007A4D9C">
        <w:rPr>
          <w:rFonts w:ascii="Arial" w:hAnsi="Arial" w:cs="Arial"/>
          <w:noProof/>
          <w:lang w:eastAsia="zh-CN"/>
        </w:rPr>
        <w:t>Option 5</w:t>
      </w:r>
      <w:r w:rsidR="00366ED8">
        <w:rPr>
          <w:rFonts w:ascii="Arial" w:hAnsi="Arial" w:cs="Arial"/>
          <w:noProof/>
          <w:lang w:eastAsia="zh-CN"/>
        </w:rPr>
        <w:t xml:space="preserve"> derived from Option 4</w:t>
      </w:r>
      <w:r w:rsidR="009B7676" w:rsidRPr="009B7676">
        <w:rPr>
          <w:rFonts w:ascii="Arial" w:hAnsi="Arial" w:cs="Arial"/>
          <w:noProof/>
          <w:lang w:eastAsia="zh-CN"/>
        </w:rPr>
        <w:t xml:space="preserve">) Keep </w:t>
      </w:r>
      <w:proofErr w:type="spellStart"/>
      <w:r w:rsidR="009B7676" w:rsidRPr="009B7676">
        <w:rPr>
          <w:rFonts w:ascii="Arial" w:hAnsi="Arial" w:cs="Arial"/>
        </w:rPr>
        <w:t>Δf</w:t>
      </w:r>
      <w:r w:rsidR="009B7676" w:rsidRPr="009B7676">
        <w:rPr>
          <w:rFonts w:ascii="Arial" w:hAnsi="Arial" w:cs="Arial"/>
          <w:vertAlign w:val="subscript"/>
        </w:rPr>
        <w:t>OBUE</w:t>
      </w:r>
      <w:proofErr w:type="spellEnd"/>
      <w:r w:rsidR="009B7676" w:rsidRPr="009B7676">
        <w:rPr>
          <w:rFonts w:ascii="Arial" w:hAnsi="Arial" w:cs="Arial"/>
          <w:vertAlign w:val="subscript"/>
        </w:rPr>
        <w:t xml:space="preserve"> </w:t>
      </w:r>
      <w:r w:rsidR="009B7676" w:rsidRPr="009B7676">
        <w:rPr>
          <w:rFonts w:ascii="Arial" w:hAnsi="Arial" w:cs="Arial"/>
        </w:rPr>
        <w:t>for SAN and correct it with the following values:</w:t>
      </w:r>
    </w:p>
    <w:p w14:paraId="51C1120B" w14:textId="77777777" w:rsidR="009B7676" w:rsidRPr="00FF2A2D" w:rsidRDefault="009B7676" w:rsidP="009B7676">
      <w:pPr>
        <w:pStyle w:val="TH"/>
        <w:rPr>
          <w:i/>
          <w:lang w:val="en-US"/>
        </w:rPr>
      </w:pPr>
      <w:r w:rsidRPr="00FF2A2D">
        <w:rPr>
          <w:lang w:val="en-US"/>
        </w:rPr>
        <w:t xml:space="preserve">Table 6.6.1-1: Maximum offset of OBUE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9B7676" w14:paraId="327C939A" w14:textId="77777777" w:rsidTr="00F545CE">
        <w:trPr>
          <w:cantSplit/>
          <w:jc w:val="center"/>
        </w:trPr>
        <w:tc>
          <w:tcPr>
            <w:tcW w:w="1555" w:type="dxa"/>
            <w:hideMark/>
          </w:tcPr>
          <w:p w14:paraId="76DE0689" w14:textId="77777777" w:rsidR="009B7676" w:rsidRDefault="009B7676" w:rsidP="00F545C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3EADAE1B" w14:textId="77777777" w:rsidR="009B7676" w:rsidRDefault="009B7676" w:rsidP="00F545CE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843" w:type="dxa"/>
            <w:hideMark/>
          </w:tcPr>
          <w:p w14:paraId="27FD10DC" w14:textId="77777777" w:rsidR="009B7676" w:rsidRDefault="009B7676" w:rsidP="00F545CE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(MHz)</w:t>
            </w:r>
          </w:p>
        </w:tc>
      </w:tr>
      <w:tr w:rsidR="009B7676" w14:paraId="23938537" w14:textId="77777777" w:rsidTr="00F545CE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70373FF4" w14:textId="77777777" w:rsidR="009B7676" w:rsidRDefault="009B7676" w:rsidP="00F545CE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129D58A6" w14:textId="77777777" w:rsidR="009B7676" w:rsidRPr="00FF2A2D" w:rsidRDefault="009B7676" w:rsidP="00F545CE">
            <w:pPr>
              <w:pStyle w:val="TAC"/>
              <w:rPr>
                <w:lang w:val="en-US"/>
              </w:rPr>
            </w:pPr>
            <w:proofErr w:type="spellStart"/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proofErr w:type="spellEnd"/>
            <w:r w:rsidRPr="00FF2A2D">
              <w:rPr>
                <w:lang w:val="en-US"/>
              </w:rPr>
              <w:t xml:space="preserve"> – </w:t>
            </w:r>
            <w:proofErr w:type="spellStart"/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DL,low</w:t>
            </w:r>
            <w:proofErr w:type="spellEnd"/>
            <w:r w:rsidRPr="00FF2A2D">
              <w:rPr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395E8616" w14:textId="77777777" w:rsidR="009B7676" w:rsidRDefault="009B7676" w:rsidP="00F545CE">
            <w:pPr>
              <w:pStyle w:val="TAC"/>
              <w:rPr>
                <w:strike/>
                <w:vertAlign w:val="subscript"/>
              </w:rPr>
            </w:pPr>
            <w:r w:rsidRPr="00634D04">
              <w:rPr>
                <w:strike/>
              </w:rPr>
              <w:t>2*</w:t>
            </w:r>
            <w:proofErr w:type="spellStart"/>
            <w:r w:rsidRPr="00634D04">
              <w:rPr>
                <w:strike/>
              </w:rPr>
              <w:t>BW</w:t>
            </w:r>
            <w:r w:rsidRPr="00634D04">
              <w:rPr>
                <w:strike/>
                <w:vertAlign w:val="subscript"/>
              </w:rPr>
              <w:t>Channel</w:t>
            </w:r>
            <w:proofErr w:type="spellEnd"/>
          </w:p>
          <w:p w14:paraId="7A4AD327" w14:textId="0C9E000A" w:rsidR="009B7676" w:rsidRPr="008F0B2F" w:rsidRDefault="009B7676" w:rsidP="007A4D9C">
            <w:pPr>
              <w:pStyle w:val="TAC"/>
              <w:rPr>
                <w:strike/>
                <w:lang w:val="en-US" w:eastAsia="zh-CN"/>
              </w:rPr>
            </w:pPr>
            <w:r w:rsidRPr="004621F3">
              <w:rPr>
                <w:highlight w:val="yellow"/>
                <w:lang w:val="en-US"/>
              </w:rPr>
              <w:t>2</w:t>
            </w:r>
            <w:r w:rsidRPr="004621F3">
              <w:rPr>
                <w:rFonts w:cs="Arial"/>
                <w:highlight w:val="yellow"/>
                <w:lang w:val="en-US"/>
              </w:rPr>
              <w:t>×</w:t>
            </w:r>
            <w:proofErr w:type="spellStart"/>
            <w:r w:rsidRPr="004621F3">
              <w:rPr>
                <w:highlight w:val="yellow"/>
              </w:rPr>
              <w:t>BW</w:t>
            </w:r>
            <w:r w:rsidR="007A4D9C" w:rsidRPr="004621F3">
              <w:rPr>
                <w:highlight w:val="yellow"/>
                <w:vertAlign w:val="subscript"/>
              </w:rPr>
              <w:t>AssignedBand</w:t>
            </w:r>
            <w:proofErr w:type="spellEnd"/>
          </w:p>
        </w:tc>
      </w:tr>
    </w:tbl>
    <w:p w14:paraId="6D6A672B" w14:textId="77777777" w:rsidR="009B7676" w:rsidRDefault="009B7676" w:rsidP="009B7676">
      <w:pPr>
        <w:pStyle w:val="TH"/>
        <w:rPr>
          <w:lang w:eastAsia="zh-CN"/>
        </w:rPr>
      </w:pPr>
    </w:p>
    <w:p w14:paraId="2604D4CF" w14:textId="77777777" w:rsidR="009B7676" w:rsidRPr="00FF2A2D" w:rsidRDefault="009B7676" w:rsidP="009B7676">
      <w:pPr>
        <w:pStyle w:val="TH"/>
        <w:rPr>
          <w:i/>
          <w:lang w:val="en-US"/>
        </w:rPr>
      </w:pPr>
      <w:r w:rsidRPr="00FF2A2D">
        <w:rPr>
          <w:lang w:val="en-US"/>
        </w:rPr>
        <w:t xml:space="preserve">Table 9.7.1-1: Maximum offset </w:t>
      </w:r>
      <w:r>
        <w:t>Δ</w:t>
      </w:r>
      <w:proofErr w:type="spellStart"/>
      <w:r w:rsidRPr="00FF2A2D">
        <w:rPr>
          <w:lang w:val="en-US"/>
        </w:rPr>
        <w:t>f</w:t>
      </w:r>
      <w:r w:rsidRPr="00FF2A2D">
        <w:rPr>
          <w:vertAlign w:val="subscript"/>
          <w:lang w:val="en-US"/>
        </w:rPr>
        <w:t>OBUE</w:t>
      </w:r>
      <w:proofErr w:type="spellEnd"/>
      <w:r w:rsidRPr="00FF2A2D">
        <w:rPr>
          <w:lang w:val="en-US"/>
        </w:rPr>
        <w:t xml:space="preserve">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9B7676" w14:paraId="25CB777B" w14:textId="77777777" w:rsidTr="00F545CE">
        <w:trPr>
          <w:cantSplit/>
          <w:jc w:val="center"/>
        </w:trPr>
        <w:tc>
          <w:tcPr>
            <w:tcW w:w="1556" w:type="dxa"/>
            <w:hideMark/>
          </w:tcPr>
          <w:p w14:paraId="2264CA2A" w14:textId="77777777" w:rsidR="009B7676" w:rsidRDefault="009B7676" w:rsidP="00F545CE">
            <w:pPr>
              <w:pStyle w:val="TAH"/>
            </w:pPr>
            <w:r>
              <w:t>SAN type</w:t>
            </w:r>
          </w:p>
        </w:tc>
        <w:tc>
          <w:tcPr>
            <w:tcW w:w="3801" w:type="dxa"/>
            <w:hideMark/>
          </w:tcPr>
          <w:p w14:paraId="0FAC733E" w14:textId="77777777" w:rsidR="009B7676" w:rsidRDefault="009B7676" w:rsidP="00F545CE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784" w:type="dxa"/>
            <w:hideMark/>
          </w:tcPr>
          <w:p w14:paraId="65CDDE06" w14:textId="77777777" w:rsidR="009B7676" w:rsidRDefault="009B7676" w:rsidP="00F545CE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(MHz)</w:t>
            </w:r>
          </w:p>
        </w:tc>
      </w:tr>
      <w:tr w:rsidR="009B7676" w14:paraId="14F2A0C2" w14:textId="77777777" w:rsidTr="00F545CE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09B3615C" w14:textId="77777777" w:rsidR="009B7676" w:rsidRDefault="009B7676" w:rsidP="00F545CE">
            <w:pPr>
              <w:pStyle w:val="TAC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41AAB853" w14:textId="77777777" w:rsidR="009B7676" w:rsidRPr="00FF2A2D" w:rsidRDefault="009B7676" w:rsidP="00F545CE">
            <w:pPr>
              <w:pStyle w:val="TAC"/>
              <w:rPr>
                <w:lang w:val="en-US"/>
              </w:rPr>
            </w:pPr>
            <w:proofErr w:type="spellStart"/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proofErr w:type="spellEnd"/>
            <w:r w:rsidRPr="00FF2A2D">
              <w:rPr>
                <w:lang w:val="en-US"/>
              </w:rPr>
              <w:t xml:space="preserve"> – </w:t>
            </w:r>
            <w:proofErr w:type="spellStart"/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DL,low</w:t>
            </w:r>
            <w:proofErr w:type="spellEnd"/>
            <w:r w:rsidRPr="00FF2A2D">
              <w:rPr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36DB21DE" w14:textId="77777777" w:rsidR="007A4D9C" w:rsidRDefault="009B7676" w:rsidP="00F545CE">
            <w:pPr>
              <w:pStyle w:val="TAC"/>
              <w:rPr>
                <w:lang w:val="en-US"/>
              </w:rPr>
            </w:pPr>
            <w:r w:rsidRPr="00634D04">
              <w:rPr>
                <w:strike/>
              </w:rPr>
              <w:t>10</w:t>
            </w:r>
            <w:r>
              <w:rPr>
                <w:lang w:val="en-US"/>
              </w:rPr>
              <w:t xml:space="preserve"> </w:t>
            </w:r>
          </w:p>
          <w:p w14:paraId="4D6E20F1" w14:textId="072F2640" w:rsidR="009B7676" w:rsidRPr="00634D04" w:rsidRDefault="009B7676" w:rsidP="00F545CE">
            <w:pPr>
              <w:pStyle w:val="TAC"/>
              <w:rPr>
                <w:strike/>
                <w:lang w:val="en-US"/>
              </w:rPr>
            </w:pPr>
            <w:r w:rsidRPr="004621F3">
              <w:rPr>
                <w:highlight w:val="yellow"/>
                <w:lang w:val="en-US"/>
              </w:rPr>
              <w:t>2</w:t>
            </w:r>
            <w:r w:rsidRPr="004621F3">
              <w:rPr>
                <w:rFonts w:cs="Arial"/>
                <w:highlight w:val="yellow"/>
                <w:lang w:val="en-US"/>
              </w:rPr>
              <w:t>×</w:t>
            </w:r>
            <w:proofErr w:type="spellStart"/>
            <w:r w:rsidRPr="004621F3">
              <w:rPr>
                <w:highlight w:val="yellow"/>
              </w:rPr>
              <w:t>BW</w:t>
            </w:r>
            <w:r w:rsidR="007A4D9C" w:rsidRPr="004621F3">
              <w:rPr>
                <w:highlight w:val="yellow"/>
                <w:vertAlign w:val="subscript"/>
              </w:rPr>
              <w:t>AssignedBand</w:t>
            </w:r>
            <w:proofErr w:type="spellEnd"/>
          </w:p>
        </w:tc>
      </w:tr>
    </w:tbl>
    <w:p w14:paraId="0BB35E22" w14:textId="220FF2B9" w:rsidR="009B7676" w:rsidRDefault="009B7676" w:rsidP="0078010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eastAsia="fr-FR"/>
        </w:rPr>
      </w:pPr>
    </w:p>
    <w:p w14:paraId="7332BF32" w14:textId="15F4CCF3" w:rsidR="0083684B" w:rsidRDefault="0083684B" w:rsidP="0078010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fr-FR"/>
        </w:rPr>
        <w:t xml:space="preserve">Proposal 2: </w:t>
      </w:r>
      <w:r w:rsidR="009B7676" w:rsidRPr="009B7676">
        <w:rPr>
          <w:rFonts w:ascii="Arial" w:hAnsi="Arial" w:cs="Arial"/>
          <w:lang w:eastAsia="fr-FR"/>
        </w:rPr>
        <w:t xml:space="preserve">Don’t change the </w:t>
      </w:r>
      <w:proofErr w:type="spellStart"/>
      <w:r w:rsidR="009B7676" w:rsidRPr="009B7676">
        <w:rPr>
          <w:rFonts w:ascii="Arial" w:hAnsi="Arial" w:cs="Arial"/>
        </w:rPr>
        <w:t>Δf</w:t>
      </w:r>
      <w:r w:rsidR="009B7676" w:rsidRPr="009B7676">
        <w:rPr>
          <w:rFonts w:ascii="Arial" w:hAnsi="Arial" w:cs="Arial"/>
          <w:vertAlign w:val="subscript"/>
        </w:rPr>
        <w:t>OBUE</w:t>
      </w:r>
      <w:proofErr w:type="spellEnd"/>
      <w:r w:rsidR="009B7676" w:rsidRPr="009B7676">
        <w:rPr>
          <w:rFonts w:ascii="Arial" w:hAnsi="Arial" w:cs="Arial"/>
          <w:vertAlign w:val="subscript"/>
        </w:rPr>
        <w:t xml:space="preserve"> </w:t>
      </w:r>
      <w:r w:rsidR="009B7676" w:rsidRPr="009B7676">
        <w:rPr>
          <w:rFonts w:ascii="Arial" w:hAnsi="Arial" w:cs="Arial"/>
        </w:rPr>
        <w:t>current definition from TS 38.108</w:t>
      </w:r>
      <w:r w:rsidR="009B7676">
        <w:rPr>
          <w:rFonts w:ascii="Arial" w:hAnsi="Arial" w:cs="Arial"/>
        </w:rPr>
        <w:t>, simply add an explanation.</w:t>
      </w:r>
    </w:p>
    <w:p w14:paraId="37AB8177" w14:textId="7DF7E735" w:rsidR="009B7676" w:rsidRPr="000455B4" w:rsidRDefault="009B7676" w:rsidP="009B7676">
      <w:pPr>
        <w:pStyle w:val="EW"/>
      </w:pPr>
      <w:proofErr w:type="spellStart"/>
      <w:r w:rsidRPr="000455B4">
        <w:t>Δf</w:t>
      </w:r>
      <w:r w:rsidRPr="000455B4">
        <w:rPr>
          <w:vertAlign w:val="subscript"/>
        </w:rPr>
        <w:t>OBUE</w:t>
      </w:r>
      <w:proofErr w:type="spellEnd"/>
      <w:r w:rsidRPr="000455B4">
        <w:tab/>
        <w:t xml:space="preserve">Maximum offset of the </w:t>
      </w:r>
      <w:r w:rsidRPr="000455B4">
        <w:rPr>
          <w:i/>
        </w:rPr>
        <w:t>operating band</w:t>
      </w:r>
      <w:r w:rsidRPr="000455B4">
        <w:t xml:space="preserve"> unwanted emissions mask from the downlink </w:t>
      </w:r>
      <w:r w:rsidRPr="000455B4">
        <w:rPr>
          <w:i/>
        </w:rPr>
        <w:t>operating band</w:t>
      </w:r>
      <w:r w:rsidRPr="000455B4">
        <w:t xml:space="preserve"> edge</w:t>
      </w:r>
      <w:r>
        <w:t xml:space="preserve"> </w:t>
      </w:r>
      <w:r w:rsidRPr="009B7676">
        <w:rPr>
          <w:highlight w:val="yellow"/>
        </w:rPr>
        <w:t>(i.e. below the lowest frequency of each supported downlink operating band; above the highest frequency of each supported downlink operating band).</w:t>
      </w:r>
    </w:p>
    <w:p w14:paraId="5057141D" w14:textId="77777777" w:rsidR="009B7676" w:rsidRPr="009B7676" w:rsidRDefault="009B7676" w:rsidP="0078010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val="en-GB" w:eastAsia="fr-FR"/>
        </w:rPr>
      </w:pPr>
    </w:p>
    <w:p w14:paraId="7D0E753D" w14:textId="7FD22FC4" w:rsidR="009B7676" w:rsidRPr="009B7676" w:rsidRDefault="009B7676" w:rsidP="0078010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val="en-GB" w:eastAsia="fr-FR"/>
        </w:rPr>
      </w:pPr>
      <w:r>
        <w:rPr>
          <w:rFonts w:ascii="Arial" w:hAnsi="Arial" w:cs="Arial"/>
          <w:b/>
          <w:lang w:eastAsia="fr-FR"/>
        </w:rPr>
        <w:t xml:space="preserve">Proposal 3: </w:t>
      </w:r>
      <w:r w:rsidR="00C61033">
        <w:rPr>
          <w:rFonts w:ascii="Arial" w:hAnsi="Arial" w:cs="Arial"/>
          <w:lang w:eastAsia="fr-FR"/>
        </w:rPr>
        <w:t>Add</w:t>
      </w:r>
      <w:r w:rsidRPr="009B7676">
        <w:rPr>
          <w:rFonts w:ascii="Arial" w:hAnsi="Arial" w:cs="Arial"/>
          <w:lang w:eastAsia="fr-FR"/>
        </w:rPr>
        <w:t xml:space="preserve"> </w:t>
      </w:r>
      <w:proofErr w:type="spellStart"/>
      <w:r w:rsidRPr="009B7676">
        <w:rPr>
          <w:rFonts w:ascii="Arial" w:hAnsi="Arial" w:cs="Arial"/>
        </w:rPr>
        <w:t>BW</w:t>
      </w:r>
      <w:r w:rsidRPr="009B7676">
        <w:rPr>
          <w:rFonts w:ascii="Arial" w:hAnsi="Arial" w:cs="Arial"/>
          <w:vertAlign w:val="subscript"/>
        </w:rPr>
        <w:t>Channel</w:t>
      </w:r>
      <w:proofErr w:type="spellEnd"/>
      <w:r w:rsidRPr="009B7676">
        <w:rPr>
          <w:rFonts w:ascii="Arial" w:hAnsi="Arial" w:cs="Arial"/>
        </w:rPr>
        <w:t xml:space="preserve"> definition</w:t>
      </w:r>
      <w:r>
        <w:rPr>
          <w:rFonts w:ascii="Arial" w:hAnsi="Arial" w:cs="Arial"/>
        </w:rPr>
        <w:t xml:space="preserve">, remove </w:t>
      </w:r>
      <w:proofErr w:type="spellStart"/>
      <w:r>
        <w:rPr>
          <w:rFonts w:ascii="Arial" w:hAnsi="Arial" w:cs="Arial"/>
        </w:rPr>
        <w:t>SAN</w:t>
      </w:r>
      <w:r w:rsidRPr="009B7676">
        <w:rPr>
          <w:rFonts w:ascii="Arial" w:hAnsi="Arial" w:cs="Arial"/>
          <w:vertAlign w:val="subscript"/>
        </w:rPr>
        <w:t>Channel</w:t>
      </w:r>
      <w:proofErr w:type="spellEnd"/>
      <w:r>
        <w:rPr>
          <w:rFonts w:ascii="Arial" w:hAnsi="Arial" w:cs="Arial"/>
        </w:rPr>
        <w:t xml:space="preserve"> abbreviation (since not used)</w:t>
      </w:r>
      <w:r w:rsidR="00CB3AA7">
        <w:rPr>
          <w:rFonts w:ascii="Arial" w:hAnsi="Arial" w:cs="Arial"/>
        </w:rPr>
        <w:t xml:space="preserve">, add new definition for </w:t>
      </w:r>
      <w:proofErr w:type="spellStart"/>
      <w:r w:rsidR="00CB3AA7" w:rsidRPr="00CB3AA7">
        <w:rPr>
          <w:rFonts w:ascii="Arial" w:hAnsi="Arial" w:cs="Arial"/>
        </w:rPr>
        <w:t>BW</w:t>
      </w:r>
      <w:r w:rsidR="00CB3AA7" w:rsidRPr="00CB3AA7">
        <w:rPr>
          <w:rFonts w:ascii="Arial" w:hAnsi="Arial" w:cs="Arial"/>
          <w:vertAlign w:val="subscript"/>
        </w:rPr>
        <w:t>AssignedBand</w:t>
      </w:r>
      <w:proofErr w:type="spellEnd"/>
      <w:r w:rsidR="000D1FC8" w:rsidRPr="000D1FC8">
        <w:rPr>
          <w:rFonts w:ascii="Arial" w:hAnsi="Arial" w:cs="Arial"/>
        </w:rPr>
        <w:t xml:space="preserve">, </w:t>
      </w:r>
      <w:r w:rsidR="004621F3">
        <w:rPr>
          <w:rFonts w:ascii="Arial" w:hAnsi="Arial" w:cs="Arial"/>
        </w:rPr>
        <w:t xml:space="preserve">and remove </w:t>
      </w:r>
      <w:r w:rsidR="004621F3" w:rsidRPr="004621F3">
        <w:rPr>
          <w:rFonts w:ascii="Arial" w:hAnsi="Arial" w:cs="Arial"/>
        </w:rPr>
        <w:t xml:space="preserve">definition of </w:t>
      </w:r>
      <w:proofErr w:type="spellStart"/>
      <w:r w:rsidR="004621F3" w:rsidRPr="004621F3">
        <w:t>BW</w:t>
      </w:r>
      <w:r w:rsidR="004621F3" w:rsidRPr="004621F3">
        <w:rPr>
          <w:vertAlign w:val="subscript"/>
        </w:rPr>
        <w:t>Contiguous</w:t>
      </w:r>
      <w:proofErr w:type="spellEnd"/>
      <w:r w:rsidR="004621F3" w:rsidRPr="004621F3">
        <w:rPr>
          <w:vertAlign w:val="subscript"/>
        </w:rPr>
        <w:t xml:space="preserve"> </w:t>
      </w:r>
      <w:r w:rsidR="004621F3" w:rsidRPr="004621F3">
        <w:rPr>
          <w:rFonts w:ascii="Arial" w:hAnsi="Arial" w:cs="Arial"/>
        </w:rPr>
        <w:t>(since</w:t>
      </w:r>
      <w:r w:rsidR="004621F3">
        <w:rPr>
          <w:rFonts w:ascii="Arial" w:hAnsi="Arial" w:cs="Arial"/>
        </w:rPr>
        <w:t xml:space="preserve"> not used)</w:t>
      </w:r>
      <w:r w:rsidRPr="000D1FC8">
        <w:rPr>
          <w:rFonts w:ascii="Arial" w:hAnsi="Arial" w:cs="Arial"/>
        </w:rPr>
        <w:t>.</w:t>
      </w:r>
    </w:p>
    <w:p w14:paraId="5EAF4477" w14:textId="2CB51BBA" w:rsidR="009B7676" w:rsidRPr="00366ED8" w:rsidRDefault="009B7676" w:rsidP="009B7676">
      <w:pPr>
        <w:pStyle w:val="EW"/>
        <w:rPr>
          <w:i/>
          <w:strike/>
          <w:highlight w:val="yellow"/>
        </w:rPr>
      </w:pPr>
      <w:proofErr w:type="spellStart"/>
      <w:r w:rsidRPr="00366ED8">
        <w:rPr>
          <w:strike/>
          <w:highlight w:val="yellow"/>
        </w:rPr>
        <w:t>SAN</w:t>
      </w:r>
      <w:r w:rsidRPr="00366ED8">
        <w:rPr>
          <w:strike/>
          <w:highlight w:val="yellow"/>
          <w:vertAlign w:val="subscript"/>
        </w:rPr>
        <w:t>Channel</w:t>
      </w:r>
      <w:proofErr w:type="spellEnd"/>
      <w:r w:rsidRPr="00366ED8">
        <w:rPr>
          <w:strike/>
          <w:highlight w:val="yellow"/>
        </w:rPr>
        <w:tab/>
      </w:r>
      <w:r w:rsidRPr="00366ED8">
        <w:rPr>
          <w:i/>
          <w:strike/>
          <w:highlight w:val="yellow"/>
        </w:rPr>
        <w:t>SAN channel bandwidth.</w:t>
      </w:r>
    </w:p>
    <w:p w14:paraId="75CA34FB" w14:textId="68E02B7E" w:rsidR="007A4D9C" w:rsidRPr="00366ED8" w:rsidRDefault="007A4D9C" w:rsidP="007A4D9C">
      <w:pPr>
        <w:pStyle w:val="EW"/>
        <w:rPr>
          <w:highlight w:val="yellow"/>
        </w:rPr>
      </w:pPr>
      <w:proofErr w:type="spellStart"/>
      <w:r w:rsidRPr="00366ED8">
        <w:rPr>
          <w:highlight w:val="yellow"/>
        </w:rPr>
        <w:t>BW</w:t>
      </w:r>
      <w:r w:rsidRPr="00366ED8">
        <w:rPr>
          <w:highlight w:val="yellow"/>
          <w:vertAlign w:val="subscript"/>
        </w:rPr>
        <w:t>Channel</w:t>
      </w:r>
      <w:proofErr w:type="spellEnd"/>
      <w:r w:rsidRPr="00366ED8">
        <w:rPr>
          <w:highlight w:val="yellow"/>
        </w:rPr>
        <w:tab/>
      </w:r>
      <w:r w:rsidRPr="00366ED8">
        <w:rPr>
          <w:i/>
          <w:highlight w:val="yellow"/>
        </w:rPr>
        <w:t>SAN channel bandwidth.</w:t>
      </w:r>
    </w:p>
    <w:p w14:paraId="5A86F751" w14:textId="2594DE36" w:rsidR="007A4D9C" w:rsidRPr="00366ED8" w:rsidRDefault="00CB3AA7" w:rsidP="007A4D9C">
      <w:pPr>
        <w:pStyle w:val="EW"/>
        <w:rPr>
          <w:highlight w:val="yellow"/>
        </w:rPr>
      </w:pPr>
      <w:proofErr w:type="spellStart"/>
      <w:r w:rsidRPr="00366ED8">
        <w:rPr>
          <w:highlight w:val="yellow"/>
        </w:rPr>
        <w:t>BW</w:t>
      </w:r>
      <w:r w:rsidRPr="00366ED8">
        <w:rPr>
          <w:highlight w:val="yellow"/>
          <w:vertAlign w:val="subscript"/>
        </w:rPr>
        <w:t>AssignedBand</w:t>
      </w:r>
      <w:proofErr w:type="spellEnd"/>
      <w:r w:rsidRPr="00366ED8">
        <w:rPr>
          <w:highlight w:val="yellow"/>
          <w:vertAlign w:val="subscript"/>
        </w:rPr>
        <w:tab/>
      </w:r>
      <w:r w:rsidRPr="00366ED8">
        <w:rPr>
          <w:highlight w:val="yellow"/>
        </w:rPr>
        <w:t xml:space="preserve">SAN total </w:t>
      </w:r>
      <w:r w:rsidRPr="00366ED8">
        <w:rPr>
          <w:i/>
          <w:iCs/>
          <w:highlight w:val="yellow"/>
        </w:rPr>
        <w:t>RF bandwidth</w:t>
      </w:r>
      <w:r w:rsidRPr="00366ED8">
        <w:rPr>
          <w:highlight w:val="yellow"/>
        </w:rPr>
        <w:t xml:space="preserve"> for a given </w:t>
      </w:r>
      <w:r w:rsidRPr="00366ED8">
        <w:rPr>
          <w:i/>
          <w:iCs/>
          <w:highlight w:val="yellow"/>
        </w:rPr>
        <w:t>operating band</w:t>
      </w:r>
      <w:r w:rsidRPr="00366ED8">
        <w:rPr>
          <w:highlight w:val="yellow"/>
        </w:rPr>
        <w:t>.</w:t>
      </w:r>
    </w:p>
    <w:p w14:paraId="17F22491" w14:textId="77777777" w:rsidR="009B644C" w:rsidRPr="009B644C" w:rsidRDefault="009B644C" w:rsidP="009B644C">
      <w:pPr>
        <w:pStyle w:val="EW"/>
        <w:rPr>
          <w:strike/>
        </w:rPr>
      </w:pPr>
      <w:proofErr w:type="spellStart"/>
      <w:r w:rsidRPr="00366ED8">
        <w:rPr>
          <w:strike/>
          <w:highlight w:val="yellow"/>
        </w:rPr>
        <w:t>BW</w:t>
      </w:r>
      <w:r w:rsidRPr="00366ED8">
        <w:rPr>
          <w:strike/>
          <w:highlight w:val="yellow"/>
          <w:vertAlign w:val="subscript"/>
        </w:rPr>
        <w:t>Contiguous</w:t>
      </w:r>
      <w:proofErr w:type="spellEnd"/>
      <w:r w:rsidRPr="00366ED8">
        <w:rPr>
          <w:strike/>
          <w:highlight w:val="yellow"/>
        </w:rPr>
        <w:tab/>
        <w:t xml:space="preserve">Contiguous </w:t>
      </w:r>
      <w:r w:rsidRPr="00366ED8">
        <w:rPr>
          <w:i/>
          <w:strike/>
          <w:highlight w:val="yellow"/>
        </w:rPr>
        <w:t>transmission bandwidth</w:t>
      </w:r>
      <w:r w:rsidRPr="00366ED8">
        <w:rPr>
          <w:strike/>
          <w:highlight w:val="yellow"/>
        </w:rPr>
        <w:t xml:space="preserve">, i.e. </w:t>
      </w:r>
      <w:r w:rsidRPr="00366ED8">
        <w:rPr>
          <w:i/>
          <w:strike/>
          <w:highlight w:val="yellow"/>
        </w:rPr>
        <w:t>SAN channel bandwidth</w:t>
      </w:r>
      <w:r w:rsidRPr="00366ED8">
        <w:rPr>
          <w:strike/>
          <w:highlight w:val="yellow"/>
        </w:rPr>
        <w:t xml:space="preserve"> for single carrier.</w:t>
      </w:r>
    </w:p>
    <w:p w14:paraId="5B1D8E8A" w14:textId="77777777" w:rsidR="009B644C" w:rsidRDefault="009B644C" w:rsidP="007A4D9C">
      <w:pPr>
        <w:pStyle w:val="EW"/>
        <w:rPr>
          <w:i/>
        </w:rPr>
      </w:pPr>
    </w:p>
    <w:p w14:paraId="5D3F5650" w14:textId="77777777" w:rsidR="004D217E" w:rsidRDefault="004D217E" w:rsidP="00650E4F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eastAsia="fr-FR"/>
        </w:rPr>
      </w:pPr>
    </w:p>
    <w:p w14:paraId="53D4654E" w14:textId="10EFDEB4" w:rsidR="00650E4F" w:rsidRPr="00650E4F" w:rsidRDefault="00650E4F" w:rsidP="00650E4F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 xml:space="preserve">Proposal 4: </w:t>
      </w:r>
      <w:r>
        <w:rPr>
          <w:rFonts w:ascii="Arial" w:hAnsi="Arial" w:cs="Arial"/>
          <w:lang w:eastAsia="fr-FR"/>
        </w:rPr>
        <w:t>Correct the following definitions from Clause 6.6.4.1 (</w:t>
      </w:r>
      <w:r w:rsidRPr="00650E4F">
        <w:rPr>
          <w:rFonts w:ascii="Arial" w:hAnsi="Arial" w:cs="Arial"/>
          <w:lang w:eastAsia="fr-FR"/>
        </w:rPr>
        <w:t>General</w:t>
      </w:r>
      <w:r>
        <w:rPr>
          <w:rFonts w:ascii="Arial" w:hAnsi="Arial" w:cs="Arial"/>
          <w:lang w:eastAsia="fr-FR"/>
        </w:rPr>
        <w:t xml:space="preserve"> aspects OBUE):</w:t>
      </w:r>
    </w:p>
    <w:p w14:paraId="601BB947" w14:textId="19E668D5" w:rsidR="00650E4F" w:rsidRPr="004D217E" w:rsidRDefault="00650E4F" w:rsidP="00650E4F">
      <w:pPr>
        <w:pStyle w:val="B1"/>
        <w:ind w:left="0" w:firstLine="0"/>
        <w:rPr>
          <w:color w:val="auto"/>
          <w:lang w:val="en-US"/>
        </w:rPr>
      </w:pPr>
      <w:proofErr w:type="spellStart"/>
      <w:r>
        <w:rPr>
          <w:lang w:val="en-US"/>
        </w:rPr>
        <w:t>PSD</w:t>
      </w:r>
      <w:r w:rsidRPr="004D217E">
        <w:rPr>
          <w:strike/>
          <w:highlight w:val="yellow"/>
          <w:vertAlign w:val="subscript"/>
          <w:lang w:val="en-US"/>
        </w:rPr>
        <w:t>channel</w:t>
      </w:r>
      <w:r w:rsidR="00622C57">
        <w:rPr>
          <w:highlight w:val="yellow"/>
          <w:vertAlign w:val="subscript"/>
          <w:lang w:val="en-US"/>
        </w:rPr>
        <w:t>B</w:t>
      </w:r>
      <w:r w:rsidR="004D217E" w:rsidRPr="004D217E">
        <w:rPr>
          <w:highlight w:val="yellow"/>
          <w:vertAlign w:val="subscript"/>
          <w:lang w:val="en-US"/>
        </w:rPr>
        <w:t>and</w:t>
      </w:r>
      <w:proofErr w:type="spellEnd"/>
      <w:r>
        <w:rPr>
          <w:lang w:val="en-US"/>
        </w:rPr>
        <w:t xml:space="preserve"> represents the Power Spectral Density of the </w:t>
      </w:r>
      <w:r w:rsidRPr="004D217E">
        <w:rPr>
          <w:strike/>
          <w:color w:val="auto"/>
          <w:highlight w:val="yellow"/>
          <w:lang w:val="en-US"/>
        </w:rPr>
        <w:t>channel for a given channel bandwidth</w:t>
      </w:r>
      <w:r w:rsidR="004D217E">
        <w:rPr>
          <w:strike/>
          <w:color w:val="auto"/>
          <w:highlight w:val="yellow"/>
          <w:lang w:val="en-US"/>
        </w:rPr>
        <w:t xml:space="preserve"> </w:t>
      </w:r>
      <w:r w:rsidR="004D217E" w:rsidRPr="004D217E">
        <w:rPr>
          <w:color w:val="auto"/>
          <w:highlight w:val="yellow"/>
          <w:lang w:val="en-US"/>
        </w:rPr>
        <w:t>assigned</w:t>
      </w:r>
      <w:r w:rsidRPr="004D217E">
        <w:rPr>
          <w:color w:val="auto"/>
          <w:highlight w:val="yellow"/>
          <w:lang w:val="en-US"/>
        </w:rPr>
        <w:t xml:space="preserve"> band</w:t>
      </w:r>
    </w:p>
    <w:p w14:paraId="229FAF7D" w14:textId="6DB4E601" w:rsidR="00650E4F" w:rsidRDefault="00650E4F" w:rsidP="00650E4F">
      <w:pPr>
        <w:pStyle w:val="B1"/>
        <w:ind w:left="0" w:firstLine="0"/>
        <w:rPr>
          <w:strike/>
          <w:color w:val="auto"/>
          <w:lang w:val="en-US"/>
        </w:rPr>
      </w:pPr>
      <w:proofErr w:type="spellStart"/>
      <w:r>
        <w:rPr>
          <w:lang w:val="en-US"/>
        </w:rPr>
        <w:t>BW</w:t>
      </w:r>
      <w:r>
        <w:rPr>
          <w:vertAlign w:val="subscript"/>
          <w:lang w:val="en-US"/>
        </w:rPr>
        <w:t>Channel</w:t>
      </w:r>
      <w:proofErr w:type="spellEnd"/>
      <w:r>
        <w:rPr>
          <w:lang w:val="en-US"/>
        </w:rPr>
        <w:t xml:space="preserve"> </w:t>
      </w:r>
      <w:r w:rsidR="00AB74C1" w:rsidRPr="00AB74C1">
        <w:rPr>
          <w:highlight w:val="yellow"/>
          <w:lang w:val="en-US"/>
        </w:rPr>
        <w:t>[MHz]</w:t>
      </w:r>
      <w:r w:rsidR="00AB74C1" w:rsidRPr="00AB74C1">
        <w:rPr>
          <w:lang w:val="en-US"/>
        </w:rPr>
        <w:t xml:space="preserve"> </w:t>
      </w:r>
      <w:r>
        <w:rPr>
          <w:lang w:val="en-US"/>
        </w:rPr>
        <w:t xml:space="preserve">is the considered NR </w:t>
      </w:r>
      <w:r>
        <w:rPr>
          <w:i/>
          <w:iCs/>
          <w:lang w:val="en-US"/>
        </w:rPr>
        <w:t xml:space="preserve">channel bandwidth </w:t>
      </w:r>
      <w:r>
        <w:rPr>
          <w:strike/>
          <w:highlight w:val="yellow"/>
          <w:lang w:val="en-US"/>
        </w:rPr>
        <w:t xml:space="preserve">or SAN total </w:t>
      </w:r>
      <w:r>
        <w:rPr>
          <w:i/>
          <w:iCs/>
          <w:strike/>
          <w:highlight w:val="yellow"/>
          <w:lang w:val="en-US"/>
        </w:rPr>
        <w:t>RF bandwidth</w:t>
      </w:r>
      <w:r>
        <w:rPr>
          <w:strike/>
          <w:highlight w:val="yellow"/>
          <w:lang w:val="en-US"/>
        </w:rPr>
        <w:t xml:space="preserve"> for a given </w:t>
      </w:r>
      <w:r>
        <w:rPr>
          <w:i/>
          <w:iCs/>
          <w:strike/>
          <w:highlight w:val="yellow"/>
          <w:lang w:val="en-US"/>
        </w:rPr>
        <w:t>operating band</w:t>
      </w:r>
      <w:r>
        <w:rPr>
          <w:strike/>
          <w:highlight w:val="yellow"/>
          <w:lang w:val="en-US"/>
        </w:rPr>
        <w:t>.</w:t>
      </w:r>
    </w:p>
    <w:p w14:paraId="631C07F4" w14:textId="39D4AA52" w:rsidR="00650E4F" w:rsidRDefault="00650E4F" w:rsidP="00650E4F">
      <w:pPr>
        <w:pStyle w:val="B1"/>
        <w:ind w:left="0" w:firstLine="0"/>
        <w:rPr>
          <w:lang w:val="en-US"/>
        </w:rPr>
      </w:pPr>
      <w:proofErr w:type="spellStart"/>
      <w:r>
        <w:rPr>
          <w:highlight w:val="yellow"/>
          <w:lang w:val="en-US"/>
        </w:rPr>
        <w:t>BW</w:t>
      </w:r>
      <w:r>
        <w:rPr>
          <w:highlight w:val="yellow"/>
          <w:vertAlign w:val="subscript"/>
          <w:lang w:val="en-US"/>
        </w:rPr>
        <w:t>AssignedBand</w:t>
      </w:r>
      <w:proofErr w:type="spellEnd"/>
      <w:r>
        <w:rPr>
          <w:highlight w:val="yellow"/>
          <w:vertAlign w:val="subscript"/>
          <w:lang w:val="en-US"/>
        </w:rPr>
        <w:t xml:space="preserve"> </w:t>
      </w:r>
      <w:r w:rsidR="00AB74C1" w:rsidRPr="00AB74C1">
        <w:rPr>
          <w:highlight w:val="yellow"/>
          <w:lang w:val="en-US"/>
        </w:rPr>
        <w:t>[MHz]</w:t>
      </w:r>
      <w:r w:rsidR="00AB74C1">
        <w:rPr>
          <w:highlight w:val="yellow"/>
          <w:vertAlign w:val="subscript"/>
          <w:lang w:val="en-US"/>
        </w:rPr>
        <w:t xml:space="preserve"> </w:t>
      </w:r>
      <w:r>
        <w:rPr>
          <w:highlight w:val="yellow"/>
          <w:lang w:val="en-US"/>
        </w:rPr>
        <w:t xml:space="preserve">is the considered SAN total </w:t>
      </w:r>
      <w:r>
        <w:rPr>
          <w:i/>
          <w:iCs/>
          <w:highlight w:val="yellow"/>
          <w:lang w:val="en-US"/>
        </w:rPr>
        <w:t>RF bandwidth</w:t>
      </w:r>
      <w:r>
        <w:rPr>
          <w:highlight w:val="yellow"/>
          <w:lang w:val="en-US"/>
        </w:rPr>
        <w:t xml:space="preserve"> for a given </w:t>
      </w:r>
      <w:r>
        <w:rPr>
          <w:i/>
          <w:iCs/>
          <w:highlight w:val="yellow"/>
          <w:lang w:val="en-US"/>
        </w:rPr>
        <w:t>operating band</w:t>
      </w:r>
      <w:r>
        <w:rPr>
          <w:highlight w:val="yellow"/>
          <w:lang w:val="en-US"/>
        </w:rPr>
        <w:t>.</w:t>
      </w:r>
    </w:p>
    <w:p w14:paraId="3136733E" w14:textId="77777777" w:rsidR="004D217E" w:rsidRDefault="004D217E" w:rsidP="00650E4F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eastAsia="fr-FR"/>
        </w:rPr>
      </w:pPr>
    </w:p>
    <w:p w14:paraId="4E78005D" w14:textId="19F04291" w:rsidR="00650E4F" w:rsidRDefault="00650E4F" w:rsidP="00650E4F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Proposal 5: </w:t>
      </w:r>
      <w:r>
        <w:rPr>
          <w:rFonts w:ascii="Arial" w:hAnsi="Arial" w:cs="Arial"/>
          <w:lang w:eastAsia="fr-FR"/>
        </w:rPr>
        <w:t xml:space="preserve">Correct the following table from Clause 6.6.4.2 (OBUE - </w:t>
      </w:r>
      <w:r w:rsidRPr="00650E4F">
        <w:rPr>
          <w:rFonts w:ascii="Arial" w:hAnsi="Arial" w:cs="Arial"/>
          <w:lang w:eastAsia="fr-FR"/>
        </w:rPr>
        <w:t>Minimum requirements for SAN type 1-H</w:t>
      </w:r>
      <w:r>
        <w:rPr>
          <w:rFonts w:ascii="Arial" w:hAnsi="Arial" w:cs="Arial"/>
          <w:lang w:eastAsia="fr-FR"/>
        </w:rPr>
        <w:t>):</w:t>
      </w:r>
    </w:p>
    <w:p w14:paraId="7ED30624" w14:textId="77777777" w:rsidR="00650E4F" w:rsidRPr="00953327" w:rsidRDefault="00650E4F" w:rsidP="00650E4F">
      <w:pPr>
        <w:pStyle w:val="TH"/>
        <w:rPr>
          <w:rFonts w:cs="Arial"/>
          <w:b w:val="0"/>
          <w:lang w:val="en-US"/>
        </w:rPr>
      </w:pPr>
      <w:r w:rsidRPr="00D17A86">
        <w:rPr>
          <w:rFonts w:cs="Arial"/>
          <w:lang w:val="en-US"/>
        </w:rPr>
        <w:lastRenderedPageBreak/>
        <w:t xml:space="preserve">Table 6.6.4.2-1: SAN </w:t>
      </w:r>
      <w:r>
        <w:rPr>
          <w:rFonts w:cs="Arial"/>
          <w:lang w:val="en-US"/>
        </w:rPr>
        <w:t xml:space="preserve">LEO and </w:t>
      </w:r>
      <w:r w:rsidRPr="00D17A86">
        <w:rPr>
          <w:rFonts w:cs="Arial"/>
          <w:lang w:val="en-US" w:eastAsia="zh-CN"/>
        </w:rPr>
        <w:t>GEO</w:t>
      </w:r>
      <w:r w:rsidRPr="00D17A86">
        <w:rPr>
          <w:rFonts w:cs="Arial"/>
          <w:lang w:val="en-US"/>
        </w:rPr>
        <w:t xml:space="preserve"> Class</w:t>
      </w:r>
      <w:r>
        <w:rPr>
          <w:rFonts w:cs="Arial"/>
          <w:lang w:val="en-US"/>
        </w:rPr>
        <w:t>es</w:t>
      </w:r>
      <w:r w:rsidRPr="00D17A86">
        <w:rPr>
          <w:rFonts w:cs="Arial"/>
          <w:lang w:val="en-US"/>
        </w:rPr>
        <w:t xml:space="preserve">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48"/>
        <w:gridCol w:w="4845"/>
        <w:gridCol w:w="1377"/>
      </w:tblGrid>
      <w:tr w:rsidR="00650E4F" w14:paraId="2DCBD1C4" w14:textId="77777777" w:rsidTr="00F545CE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9D40" w14:textId="77777777" w:rsidR="00650E4F" w:rsidRPr="00EE6347" w:rsidRDefault="00650E4F" w:rsidP="00F545CE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51A2" w14:textId="77777777" w:rsidR="00650E4F" w:rsidRPr="00EE6347" w:rsidRDefault="00650E4F" w:rsidP="00F545CE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BDE" w14:textId="77777777" w:rsidR="00650E4F" w:rsidRPr="00EE6347" w:rsidRDefault="00650E4F" w:rsidP="00F545CE">
            <w:pPr>
              <w:pStyle w:val="TAH"/>
            </w:pPr>
            <w:r w:rsidRPr="00276BEE">
              <w:rPr>
                <w:lang w:eastAsia="zh-CN"/>
              </w:rPr>
              <w:t>Basic limits</w:t>
            </w:r>
          </w:p>
          <w:p w14:paraId="7F591278" w14:textId="77777777" w:rsidR="00650E4F" w:rsidRPr="00EE6347" w:rsidRDefault="00650E4F" w:rsidP="00F545CE">
            <w:pPr>
              <w:pStyle w:val="TAH"/>
            </w:pPr>
            <w:r w:rsidRPr="00690A5F">
              <w:t>(</w:t>
            </w:r>
            <w:proofErr w:type="spellStart"/>
            <w:r w:rsidRPr="00EE6347">
              <w:t>dBm</w:t>
            </w:r>
            <w:proofErr w:type="spellEnd"/>
            <w:r w:rsidRPr="00690A5F">
              <w:t>)</w:t>
            </w:r>
          </w:p>
          <w:p w14:paraId="172676BD" w14:textId="77777777" w:rsidR="00650E4F" w:rsidRPr="00EE6347" w:rsidRDefault="00650E4F" w:rsidP="00F545CE">
            <w:pPr>
              <w:pStyle w:val="TAH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EEED" w14:textId="77777777" w:rsidR="00650E4F" w:rsidRPr="00EE6347" w:rsidRDefault="00650E4F" w:rsidP="00F545CE">
            <w:pPr>
              <w:pStyle w:val="TAH"/>
            </w:pPr>
            <w:r w:rsidRPr="00276BEE">
              <w:t>Measurement bandwidth</w:t>
            </w:r>
          </w:p>
        </w:tc>
      </w:tr>
      <w:tr w:rsidR="00650E4F" w14:paraId="3C3DD5E8" w14:textId="77777777" w:rsidTr="00F545CE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139B" w14:textId="770CE31C" w:rsidR="00650E4F" w:rsidRDefault="00650E4F" w:rsidP="00650E4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</w:t>
            </w:r>
            <w:proofErr w:type="spellStart"/>
            <w:r w:rsidRPr="00650E4F">
              <w:rPr>
                <w:rFonts w:cs="v5.0.0"/>
                <w:strike/>
                <w:highlight w:val="yellow"/>
              </w:rPr>
              <w:t>BW</w:t>
            </w:r>
            <w:r w:rsidRPr="00650E4F">
              <w:rPr>
                <w:rFonts w:cs="v5.0.0"/>
                <w:strike/>
                <w:highlight w:val="yellow"/>
                <w:vertAlign w:val="subscript"/>
              </w:rPr>
              <w:t>Channel</w:t>
            </w:r>
            <w:proofErr w:type="spellEnd"/>
            <w:r w:rsidRPr="00650E4F">
              <w:rPr>
                <w:highlight w:val="yellow"/>
              </w:rPr>
              <w:t xml:space="preserve"> </w:t>
            </w:r>
            <w:proofErr w:type="spellStart"/>
            <w:r w:rsidRPr="00650E4F">
              <w:rPr>
                <w:highlight w:val="yellow"/>
              </w:rPr>
              <w:t>BW</w:t>
            </w:r>
            <w:r w:rsidRPr="00650E4F">
              <w:rPr>
                <w:highlight w:val="yellow"/>
                <w:vertAlign w:val="subscript"/>
              </w:rPr>
              <w:t>AssignedBand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257C" w14:textId="3C20FAB3" w:rsidR="00650E4F" w:rsidRPr="00911583" w:rsidRDefault="00650E4F" w:rsidP="00650E4F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</w:t>
            </w:r>
            <w:proofErr w:type="spellStart"/>
            <w:r w:rsidRPr="00650E4F">
              <w:rPr>
                <w:rFonts w:cs="v5.0.0"/>
                <w:strike/>
                <w:highlight w:val="yellow"/>
                <w:lang w:val="en-US"/>
              </w:rPr>
              <w:t>BW</w:t>
            </w:r>
            <w:r w:rsidRPr="00650E4F">
              <w:rPr>
                <w:rFonts w:cs="v5.0.0"/>
                <w:strike/>
                <w:highlight w:val="yellow"/>
                <w:vertAlign w:val="subscript"/>
                <w:lang w:val="en-US"/>
              </w:rPr>
              <w:t>Channel</w:t>
            </w:r>
            <w:proofErr w:type="spellEnd"/>
            <w:r w:rsidRPr="00650E4F">
              <w:rPr>
                <w:rFonts w:cs="v5.0.0"/>
                <w:highlight w:val="yellow"/>
                <w:lang w:val="en-US"/>
              </w:rPr>
              <w:t xml:space="preserve"> </w:t>
            </w:r>
            <w:proofErr w:type="spellStart"/>
            <w:r w:rsidRPr="00650E4F">
              <w:rPr>
                <w:highlight w:val="yellow"/>
              </w:rPr>
              <w:t>BW</w:t>
            </w:r>
            <w:r w:rsidRPr="00650E4F">
              <w:rPr>
                <w:highlight w:val="yellow"/>
                <w:vertAlign w:val="subscript"/>
              </w:rPr>
              <w:t>AssignedBand</w:t>
            </w:r>
            <w:proofErr w:type="spellEnd"/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C969" w14:textId="33B95DFB" w:rsidR="00650E4F" w:rsidRDefault="00650E4F" w:rsidP="00F545CE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sz w:val="11"/>
                            <w:highlight w:val="yellow"/>
                            <w:lang w:eastAsia="zh-CN"/>
                          </w:rPr>
                          <m:t>channel</m:t>
                        </m:r>
                        <m:r>
                          <w:rPr>
                            <w:rFonts w:ascii="Cambria Math" w:hAnsi="Cambria Math"/>
                            <w:sz w:val="11"/>
                            <w:highlight w:val="yellow"/>
                            <w:lang w:eastAsia="zh-CN"/>
                          </w:rPr>
                          <m:t>Band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highlight w:val="yellow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trike/>
                                    <w:sz w:val="11"/>
                                    <w:highlight w:val="yellow"/>
                                    <w:lang w:eastAsia="zh-CN"/>
                                  </w:rPr>
                                  <m:t>Channel</m:t>
                                </m:r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lang w:eastAsia="zh-CN"/>
                                  </w:rPr>
                                  <m:t>AssignedBand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7FEF" w14:textId="77777777" w:rsidR="00650E4F" w:rsidRDefault="00650E4F" w:rsidP="00F545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650E4F" w14:paraId="1518F319" w14:textId="77777777" w:rsidTr="00F545C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635" w14:textId="727C231A" w:rsidR="00650E4F" w:rsidRPr="00911583" w:rsidRDefault="00650E4F" w:rsidP="00F545CE">
            <w:pPr>
              <w:pStyle w:val="TAN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proofErr w:type="spellStart"/>
            <w:r w:rsidRPr="00650E4F">
              <w:rPr>
                <w:highlight w:val="yellow"/>
                <w:lang w:val="en-US"/>
              </w:rPr>
              <w:t>PSD</w:t>
            </w:r>
            <w:r w:rsidRPr="00650E4F">
              <w:rPr>
                <w:strike/>
                <w:highlight w:val="yellow"/>
                <w:vertAlign w:val="subscript"/>
                <w:lang w:val="en-US"/>
              </w:rPr>
              <w:t>channel</w:t>
            </w:r>
            <w:r w:rsidR="002967E8">
              <w:rPr>
                <w:highlight w:val="yellow"/>
                <w:vertAlign w:val="subscript"/>
                <w:lang w:val="en-US"/>
              </w:rPr>
              <w:t>B</w:t>
            </w:r>
            <w:r w:rsidRPr="00650E4F">
              <w:rPr>
                <w:highlight w:val="yellow"/>
                <w:vertAlign w:val="subscript"/>
                <w:lang w:val="en-US"/>
              </w:rPr>
              <w:t>and</w:t>
            </w:r>
            <w:proofErr w:type="spellEnd"/>
            <w:r w:rsidRPr="00911583">
              <w:rPr>
                <w:vertAlign w:val="subscript"/>
                <w:lang w:val="en-US"/>
              </w:rPr>
              <w:t xml:space="preserve"> </w:t>
            </w:r>
            <w:r w:rsidRPr="00911583">
              <w:rPr>
                <w:lang w:val="en-US"/>
              </w:rPr>
              <w:t xml:space="preserve">= </w:t>
            </w:r>
            <w:proofErr w:type="spellStart"/>
            <w:r w:rsidRPr="00911583">
              <w:rPr>
                <w:lang w:val="en-US"/>
              </w:rPr>
              <w:t>P</w:t>
            </w:r>
            <w:r w:rsidRPr="00911583">
              <w:rPr>
                <w:vertAlign w:val="subscript"/>
                <w:lang w:val="en-US"/>
              </w:rPr>
              <w:t>rated</w:t>
            </w:r>
            <w:proofErr w:type="gramStart"/>
            <w:r w:rsidRPr="00911583">
              <w:rPr>
                <w:vertAlign w:val="subscript"/>
                <w:lang w:val="en-US"/>
              </w:rPr>
              <w:t>,c</w:t>
            </w:r>
            <w:r>
              <w:rPr>
                <w:vertAlign w:val="subscript"/>
                <w:lang w:val="en-US"/>
              </w:rPr>
              <w:t>,sys</w:t>
            </w:r>
            <w:proofErr w:type="spellEnd"/>
            <w:proofErr w:type="gramEnd"/>
            <w:r w:rsidRPr="00911583">
              <w:rPr>
                <w:vertAlign w:val="subscript"/>
                <w:lang w:val="en-US"/>
              </w:rPr>
              <w:t xml:space="preserve"> </w:t>
            </w:r>
            <w:r w:rsidRPr="00911583">
              <w:rPr>
                <w:lang w:val="en-US"/>
              </w:rPr>
              <w:t>– 10log10(</w:t>
            </w:r>
            <w:proofErr w:type="spellStart"/>
            <w:r w:rsidRPr="00650E4F">
              <w:rPr>
                <w:strike/>
                <w:highlight w:val="yellow"/>
                <w:lang w:val="en-US"/>
              </w:rPr>
              <w:t>BW</w:t>
            </w:r>
            <w:r w:rsidRPr="00650E4F">
              <w:rPr>
                <w:strike/>
                <w:highlight w:val="yellow"/>
                <w:vertAlign w:val="subscript"/>
                <w:lang w:val="en-US"/>
              </w:rPr>
              <w:t>Channel</w:t>
            </w:r>
            <w:r w:rsidRPr="00650E4F">
              <w:rPr>
                <w:highlight w:val="yellow"/>
              </w:rPr>
              <w:t>BW</w:t>
            </w:r>
            <w:r w:rsidRPr="00650E4F">
              <w:rPr>
                <w:highlight w:val="yellow"/>
                <w:vertAlign w:val="subscript"/>
              </w:rPr>
              <w:t>AssignedBand</w:t>
            </w:r>
            <w:proofErr w:type="spellEnd"/>
            <w:r w:rsidRPr="00911583">
              <w:rPr>
                <w:lang w:val="en-US"/>
              </w:rPr>
              <w:t xml:space="preserve">) – 24, unit </w:t>
            </w:r>
            <w:proofErr w:type="spellStart"/>
            <w:r w:rsidRPr="00911583">
              <w:rPr>
                <w:lang w:val="en-US"/>
              </w:rPr>
              <w:t>dBm</w:t>
            </w:r>
            <w:proofErr w:type="spellEnd"/>
            <w:r w:rsidRPr="00911583">
              <w:rPr>
                <w:lang w:val="en-US"/>
              </w:rPr>
              <w:t>/4kHz.</w:t>
            </w:r>
          </w:p>
          <w:p w14:paraId="69490952" w14:textId="77777777" w:rsidR="00650E4F" w:rsidRPr="00911583" w:rsidRDefault="00650E4F" w:rsidP="00F545CE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>
              <w:rPr>
                <w:rFonts w:cs="Arial"/>
                <w:lang w:val="en-US" w:eastAsia="zh-CN"/>
              </w:rPr>
              <w:t xml:space="preserve"> 6.6.5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31F7863A" w14:textId="77777777" w:rsidR="00650E4F" w:rsidRDefault="00650E4F" w:rsidP="00F545CE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</w:t>
            </w:r>
            <w:r w:rsidRPr="000B434A">
              <w:rPr>
                <w:rFonts w:cs="Arial"/>
                <w:lang w:val="en-US" w:eastAsia="zh-CN"/>
              </w:rPr>
              <w:t>R SM.1541-6</w:t>
            </w:r>
            <w:r w:rsidRPr="00276BEE">
              <w:rPr>
                <w:rFonts w:cs="Arial"/>
                <w:lang w:val="en-US" w:eastAsia="zh-CN"/>
              </w:rPr>
              <w:t xml:space="preserve"> [9</w:t>
            </w:r>
            <w:r w:rsidRPr="000B434A">
              <w:rPr>
                <w:rFonts w:cs="Arial"/>
                <w:lang w:val="en-US" w:eastAsia="zh-CN"/>
              </w:rPr>
              <w:t>], Annex</w:t>
            </w:r>
            <w:r w:rsidRPr="00911583">
              <w:rPr>
                <w:rFonts w:cs="Arial"/>
                <w:lang w:val="en-US" w:eastAsia="zh-CN"/>
              </w:rPr>
              <w:t xml:space="preserve"> 5 </w:t>
            </w:r>
            <w:proofErr w:type="spellStart"/>
            <w:r w:rsidRPr="00911583">
              <w:rPr>
                <w:rFonts w:cs="Arial"/>
                <w:lang w:val="en-US" w:eastAsia="zh-CN"/>
              </w:rPr>
              <w:t>OoB</w:t>
            </w:r>
            <w:proofErr w:type="spellEnd"/>
            <w:r w:rsidRPr="00911583"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7FE52713" w14:textId="77777777" w:rsidR="00650E4F" w:rsidRPr="00911583" w:rsidRDefault="00650E4F" w:rsidP="00F545CE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932CED6" w14:textId="77777777" w:rsidR="00650E4F" w:rsidRDefault="00650E4F" w:rsidP="00650E4F">
      <w:pPr>
        <w:rPr>
          <w:lang w:eastAsia="zh-CN"/>
        </w:rPr>
      </w:pPr>
    </w:p>
    <w:p w14:paraId="0F2837F2" w14:textId="5FECB46B" w:rsidR="001237CD" w:rsidRPr="00AB1D58" w:rsidRDefault="001237CD" w:rsidP="00780106">
      <w:pPr>
        <w:overflowPunct w:val="0"/>
        <w:autoSpaceDE w:val="0"/>
        <w:autoSpaceDN w:val="0"/>
        <w:spacing w:after="180" w:line="252" w:lineRule="auto"/>
        <w:jc w:val="both"/>
        <w:rPr>
          <w:rFonts w:ascii="Arial" w:hAnsi="Arial" w:cs="Arial"/>
          <w:b/>
          <w:lang w:val="en-GB" w:eastAsia="fr-FR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2A3DF1D" w14:textId="4DE797D4" w:rsidR="00B00FF9" w:rsidRDefault="00C265E6" w:rsidP="00002087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</w:t>
      </w:r>
    </w:p>
    <w:p w14:paraId="48B87C2D" w14:textId="01144E17" w:rsidR="00780106" w:rsidRPr="00002087" w:rsidRDefault="00780106" w:rsidP="00002087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</w:t>
      </w:r>
    </w:p>
    <w:p w14:paraId="6140C583" w14:textId="77777777" w:rsidR="00B00FF9" w:rsidRPr="00C2349A" w:rsidRDefault="00B00FF9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F6F51" w14:textId="77777777" w:rsidR="00A749EF" w:rsidRDefault="00A749EF" w:rsidP="000519FA">
      <w:pPr>
        <w:spacing w:after="0" w:line="240" w:lineRule="auto"/>
      </w:pPr>
      <w:r>
        <w:separator/>
      </w:r>
    </w:p>
  </w:endnote>
  <w:endnote w:type="continuationSeparator" w:id="0">
    <w:p w14:paraId="31AC822C" w14:textId="77777777" w:rsidR="00A749EF" w:rsidRDefault="00A749E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26FBD" w14:textId="77777777" w:rsidR="00A749EF" w:rsidRDefault="00A749EF" w:rsidP="000519FA">
      <w:pPr>
        <w:spacing w:after="0" w:line="240" w:lineRule="auto"/>
      </w:pPr>
      <w:r>
        <w:separator/>
      </w:r>
    </w:p>
  </w:footnote>
  <w:footnote w:type="continuationSeparator" w:id="0">
    <w:p w14:paraId="4635E808" w14:textId="77777777" w:rsidR="00A749EF" w:rsidRDefault="00A749E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02BE0"/>
    <w:multiLevelType w:val="hybridMultilevel"/>
    <w:tmpl w:val="F3A45B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E04B1"/>
    <w:multiLevelType w:val="hybridMultilevel"/>
    <w:tmpl w:val="4588EC9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96EBE8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0E2CB4"/>
    <w:multiLevelType w:val="hybridMultilevel"/>
    <w:tmpl w:val="31D8AD22"/>
    <w:lvl w:ilvl="0" w:tplc="E9E6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A3AECC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de-DE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13"/>
  </w:num>
  <w:num w:numId="12">
    <w:abstractNumId w:val="8"/>
  </w:num>
  <w:num w:numId="13">
    <w:abstractNumId w:val="14"/>
  </w:num>
  <w:num w:numId="14">
    <w:abstractNumId w:val="7"/>
  </w:num>
  <w:num w:numId="15">
    <w:abstractNumId w:val="4"/>
  </w:num>
  <w:num w:numId="16">
    <w:abstractNumId w:val="11"/>
  </w:num>
  <w:num w:numId="17">
    <w:abstractNumId w:val="15"/>
    <w:lvlOverride w:ilvl="0">
      <w:startOverride w:val="2"/>
    </w:lvlOverride>
    <w:lvlOverride w:ilvl="1">
      <w:startOverride w:val="2"/>
    </w:lvlOverride>
  </w:num>
  <w:num w:numId="18">
    <w:abstractNumId w:val="15"/>
  </w:num>
  <w:num w:numId="19">
    <w:abstractNumId w:val="15"/>
  </w:num>
  <w:num w:numId="20">
    <w:abstractNumId w:val="15"/>
    <w:lvlOverride w:ilvl="0">
      <w:startOverride w:val="3"/>
    </w:lvlOverride>
    <w:lvlOverride w:ilvl="1">
      <w:startOverride w:val="1"/>
    </w:lvlOverride>
  </w:num>
  <w:num w:numId="21">
    <w:abstractNumId w:val="15"/>
    <w:lvlOverride w:ilvl="0">
      <w:startOverride w:val="2"/>
    </w:lvlOverride>
    <w:lvlOverride w:ilvl="1">
      <w:startOverride w:val="3"/>
    </w:lvlOverride>
  </w:num>
  <w:num w:numId="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087"/>
    <w:rsid w:val="000023B2"/>
    <w:rsid w:val="0000355A"/>
    <w:rsid w:val="000035A3"/>
    <w:rsid w:val="000035F9"/>
    <w:rsid w:val="000049A1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417B"/>
    <w:rsid w:val="0004532D"/>
    <w:rsid w:val="0004595B"/>
    <w:rsid w:val="00045C0F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1FC8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37CD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2DDC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2A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3FDA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67E8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42A6"/>
    <w:rsid w:val="003073BF"/>
    <w:rsid w:val="00311801"/>
    <w:rsid w:val="00311CF0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BC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B73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6ED8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3FF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3379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36A6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1F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17E"/>
    <w:rsid w:val="004D29E5"/>
    <w:rsid w:val="004D3A80"/>
    <w:rsid w:val="004D4273"/>
    <w:rsid w:val="004D4490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39D5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B34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87FF4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4949"/>
    <w:rsid w:val="005B5E6C"/>
    <w:rsid w:val="005B65CA"/>
    <w:rsid w:val="005B7B23"/>
    <w:rsid w:val="005C188D"/>
    <w:rsid w:val="005C39BA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A23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1CE6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2C57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0E4F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27F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692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B96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0106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4D9C"/>
    <w:rsid w:val="007A6629"/>
    <w:rsid w:val="007A7070"/>
    <w:rsid w:val="007B0187"/>
    <w:rsid w:val="007B02FF"/>
    <w:rsid w:val="007B03BB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483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84B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206"/>
    <w:rsid w:val="00877AF9"/>
    <w:rsid w:val="00877D2F"/>
    <w:rsid w:val="008808C5"/>
    <w:rsid w:val="00880BC2"/>
    <w:rsid w:val="008818C9"/>
    <w:rsid w:val="0088279C"/>
    <w:rsid w:val="008846B9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6B06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4E72"/>
    <w:rsid w:val="00955E54"/>
    <w:rsid w:val="00956142"/>
    <w:rsid w:val="00957318"/>
    <w:rsid w:val="009611A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61DE"/>
    <w:rsid w:val="00976785"/>
    <w:rsid w:val="00976F45"/>
    <w:rsid w:val="00977844"/>
    <w:rsid w:val="00980CC0"/>
    <w:rsid w:val="0098112E"/>
    <w:rsid w:val="00982199"/>
    <w:rsid w:val="00982955"/>
    <w:rsid w:val="009838B8"/>
    <w:rsid w:val="0098397A"/>
    <w:rsid w:val="00983B7E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44C"/>
    <w:rsid w:val="009B6B19"/>
    <w:rsid w:val="009B7676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E7006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497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9E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1D58"/>
    <w:rsid w:val="00AB3581"/>
    <w:rsid w:val="00AB5EA0"/>
    <w:rsid w:val="00AB74C1"/>
    <w:rsid w:val="00AB77D7"/>
    <w:rsid w:val="00AB7C79"/>
    <w:rsid w:val="00AB7F68"/>
    <w:rsid w:val="00AC215C"/>
    <w:rsid w:val="00AC384B"/>
    <w:rsid w:val="00AC491E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2F71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0EA8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CEC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5DA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1B0E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5E6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033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7690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3AA7"/>
    <w:rsid w:val="00CB4333"/>
    <w:rsid w:val="00CB45EA"/>
    <w:rsid w:val="00CB4CB5"/>
    <w:rsid w:val="00CB5340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4C12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0DE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41AF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44E9"/>
    <w:rsid w:val="00ED453F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0E3B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0C5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366A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qFormat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paragraph" w:customStyle="1" w:styleId="Equation">
    <w:name w:val="Equation"/>
    <w:basedOn w:val="Normal"/>
    <w:rsid w:val="0083684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/>
    </w:rPr>
  </w:style>
  <w:style w:type="character" w:customStyle="1" w:styleId="TANChar">
    <w:name w:val="TAN Char"/>
    <w:link w:val="TAN"/>
    <w:qFormat/>
    <w:rsid w:val="00650E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9331F-4C00-4158-B030-CAFE7F22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1637</Words>
  <Characters>9006</Characters>
  <Application>Microsoft Office Word</Application>
  <DocSecurity>0</DocSecurity>
  <Lines>75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3</cp:revision>
  <cp:lastPrinted>2021-04-29T17:39:00Z</cp:lastPrinted>
  <dcterms:created xsi:type="dcterms:W3CDTF">2022-09-28T11:22:00Z</dcterms:created>
  <dcterms:modified xsi:type="dcterms:W3CDTF">2022-09-28T11:25:00Z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